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741" w:rsidRPr="008F3883" w:rsidRDefault="00321741">
      <w:pPr>
        <w:rPr>
          <w:rFonts w:ascii="Times New Roman" w:hAnsi="Times New Roman" w:cs="Times New Roman"/>
          <w:color w:val="000000" w:themeColor="text1"/>
          <w:sz w:val="24"/>
          <w:szCs w:val="24"/>
        </w:rPr>
      </w:pPr>
      <w:bookmarkStart w:id="0" w:name="_GoBack"/>
      <w:bookmarkEnd w:id="0"/>
      <w:r w:rsidRPr="008F3883">
        <w:rPr>
          <w:rFonts w:ascii="Times New Roman" w:hAnsi="Times New Roman" w:cs="Times New Roman"/>
          <w:color w:val="000000" w:themeColor="text1"/>
          <w:sz w:val="24"/>
          <w:szCs w:val="24"/>
        </w:rPr>
        <w:t>Student Name:</w:t>
      </w:r>
    </w:p>
    <w:p w:rsidR="00321741" w:rsidRPr="008F3883" w:rsidRDefault="00321741">
      <w:pPr>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Unit:</w:t>
      </w:r>
    </w:p>
    <w:p w:rsidR="00321741" w:rsidRPr="008F3883" w:rsidRDefault="00321741">
      <w:pPr>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Prof: </w:t>
      </w:r>
    </w:p>
    <w:p w:rsidR="00321741" w:rsidRPr="008F3883" w:rsidRDefault="00321741">
      <w:pPr>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Date: </w:t>
      </w:r>
    </w:p>
    <w:p w:rsidR="00321741" w:rsidRPr="008F3883" w:rsidRDefault="00321741">
      <w:pPr>
        <w:rPr>
          <w:rFonts w:ascii="Times New Roman" w:hAnsi="Times New Roman" w:cs="Times New Roman"/>
          <w:color w:val="000000" w:themeColor="text1"/>
          <w:sz w:val="24"/>
          <w:szCs w:val="24"/>
        </w:rPr>
      </w:pPr>
    </w:p>
    <w:p w:rsidR="00C8120E" w:rsidRPr="008F3883" w:rsidRDefault="00321741" w:rsidP="00321741">
      <w:pPr>
        <w:jc w:val="center"/>
        <w:rPr>
          <w:rFonts w:ascii="Times New Roman" w:hAnsi="Times New Roman" w:cs="Times New Roman"/>
          <w:b/>
          <w:color w:val="000000" w:themeColor="text1"/>
          <w:sz w:val="24"/>
          <w:szCs w:val="24"/>
        </w:rPr>
      </w:pPr>
      <w:r w:rsidRPr="008F3883">
        <w:rPr>
          <w:rFonts w:ascii="Times New Roman" w:hAnsi="Times New Roman" w:cs="Times New Roman"/>
          <w:b/>
          <w:color w:val="000000" w:themeColor="text1"/>
          <w:sz w:val="24"/>
          <w:szCs w:val="24"/>
        </w:rPr>
        <w:t>Indigenous Art Analysis- Nicholas Galanin</w:t>
      </w:r>
    </w:p>
    <w:p w:rsidR="00321741" w:rsidRPr="008F3883" w:rsidRDefault="00321741" w:rsidP="00321741">
      <w:pPr>
        <w:rPr>
          <w:rFonts w:ascii="Times New Roman" w:hAnsi="Times New Roman" w:cs="Times New Roman"/>
          <w:b/>
          <w:color w:val="000000" w:themeColor="text1"/>
          <w:sz w:val="24"/>
          <w:szCs w:val="24"/>
        </w:rPr>
      </w:pPr>
      <w:r w:rsidRPr="008F3883">
        <w:rPr>
          <w:rFonts w:ascii="Times New Roman" w:hAnsi="Times New Roman" w:cs="Times New Roman"/>
          <w:b/>
          <w:color w:val="000000" w:themeColor="text1"/>
          <w:sz w:val="24"/>
          <w:szCs w:val="24"/>
        </w:rPr>
        <w:t>Brief Biography</w:t>
      </w:r>
    </w:p>
    <w:p w:rsidR="00321741" w:rsidRPr="008F3883" w:rsidRDefault="004F709A" w:rsidP="00847AFF">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Nicholas </w:t>
      </w:r>
      <w:r w:rsidR="00F4752D" w:rsidRPr="008F3883">
        <w:rPr>
          <w:rFonts w:ascii="Times New Roman" w:hAnsi="Times New Roman" w:cs="Times New Roman"/>
          <w:color w:val="000000" w:themeColor="text1"/>
          <w:sz w:val="24"/>
          <w:szCs w:val="24"/>
        </w:rPr>
        <w:t>Galanin is</w:t>
      </w:r>
      <w:r w:rsidRPr="008F3883">
        <w:rPr>
          <w:rFonts w:ascii="Times New Roman" w:hAnsi="Times New Roman" w:cs="Times New Roman"/>
          <w:color w:val="000000" w:themeColor="text1"/>
          <w:sz w:val="24"/>
          <w:szCs w:val="24"/>
        </w:rPr>
        <w:t xml:space="preserve"> one of the spectacular, Native American artists who continues to make a mark in </w:t>
      </w:r>
      <w:r w:rsidR="00F4752D" w:rsidRPr="008F3883">
        <w:rPr>
          <w:rFonts w:ascii="Times New Roman" w:hAnsi="Times New Roman" w:cs="Times New Roman"/>
          <w:color w:val="000000" w:themeColor="text1"/>
          <w:sz w:val="24"/>
          <w:szCs w:val="24"/>
        </w:rPr>
        <w:t>contemporary</w:t>
      </w:r>
      <w:r w:rsidRPr="008F3883">
        <w:rPr>
          <w:rFonts w:ascii="Times New Roman" w:hAnsi="Times New Roman" w:cs="Times New Roman"/>
          <w:color w:val="000000" w:themeColor="text1"/>
          <w:sz w:val="24"/>
          <w:szCs w:val="24"/>
        </w:rPr>
        <w:t xml:space="preserve"> art industry. Born in 1979 in Sitka Alaska, Galanin developed an interest in visual art early in life</w:t>
      </w:r>
      <w:r w:rsidR="00832B91" w:rsidRPr="008F3883">
        <w:rPr>
          <w:rFonts w:ascii="Times New Roman" w:hAnsi="Times New Roman" w:cs="Times New Roman"/>
          <w:color w:val="000000" w:themeColor="text1"/>
          <w:sz w:val="24"/>
          <w:szCs w:val="24"/>
        </w:rPr>
        <w:t xml:space="preserve"> (Rasmuson Foundation)</w:t>
      </w:r>
      <w:r w:rsidRPr="008F3883">
        <w:rPr>
          <w:rFonts w:ascii="Times New Roman" w:hAnsi="Times New Roman" w:cs="Times New Roman"/>
          <w:color w:val="000000" w:themeColor="text1"/>
          <w:sz w:val="24"/>
          <w:szCs w:val="24"/>
        </w:rPr>
        <w:t xml:space="preserve">. He has a mixed Tlingit/Aleut ancestry and throughout </w:t>
      </w:r>
      <w:r w:rsidR="00F4752D" w:rsidRPr="008F3883">
        <w:rPr>
          <w:rFonts w:ascii="Times New Roman" w:hAnsi="Times New Roman" w:cs="Times New Roman"/>
          <w:color w:val="000000" w:themeColor="text1"/>
          <w:sz w:val="24"/>
          <w:szCs w:val="24"/>
        </w:rPr>
        <w:t>his</w:t>
      </w:r>
      <w:r w:rsidRPr="008F3883">
        <w:rPr>
          <w:rFonts w:ascii="Times New Roman" w:hAnsi="Times New Roman" w:cs="Times New Roman"/>
          <w:color w:val="000000" w:themeColor="text1"/>
          <w:sz w:val="24"/>
          <w:szCs w:val="24"/>
        </w:rPr>
        <w:t xml:space="preserve"> work, he has expressed in </w:t>
      </w:r>
      <w:r w:rsidR="00F4752D" w:rsidRPr="008F3883">
        <w:rPr>
          <w:rFonts w:ascii="Times New Roman" w:hAnsi="Times New Roman" w:cs="Times New Roman"/>
          <w:color w:val="000000" w:themeColor="text1"/>
          <w:sz w:val="24"/>
          <w:szCs w:val="24"/>
        </w:rPr>
        <w:t>interest</w:t>
      </w:r>
      <w:r w:rsidRPr="008F3883">
        <w:rPr>
          <w:rFonts w:ascii="Times New Roman" w:hAnsi="Times New Roman" w:cs="Times New Roman"/>
          <w:color w:val="000000" w:themeColor="text1"/>
          <w:sz w:val="24"/>
          <w:szCs w:val="24"/>
        </w:rPr>
        <w:t xml:space="preserve"> in promo</w:t>
      </w:r>
      <w:r w:rsidR="008F3883">
        <w:rPr>
          <w:rFonts w:ascii="Times New Roman" w:hAnsi="Times New Roman" w:cs="Times New Roman"/>
          <w:color w:val="000000" w:themeColor="text1"/>
          <w:sz w:val="24"/>
          <w:szCs w:val="24"/>
        </w:rPr>
        <w:t>ting Native American culture, heritage</w:t>
      </w:r>
      <w:r w:rsidRPr="008F3883">
        <w:rPr>
          <w:rFonts w:ascii="Times New Roman" w:hAnsi="Times New Roman" w:cs="Times New Roman"/>
          <w:color w:val="000000" w:themeColor="text1"/>
          <w:sz w:val="24"/>
          <w:szCs w:val="24"/>
        </w:rPr>
        <w:t xml:space="preserve"> and identity.  As a multi-disciplinary and impressively </w:t>
      </w:r>
      <w:r w:rsidR="00F4752D" w:rsidRPr="008F3883">
        <w:rPr>
          <w:rFonts w:ascii="Times New Roman" w:hAnsi="Times New Roman" w:cs="Times New Roman"/>
          <w:color w:val="000000" w:themeColor="text1"/>
          <w:sz w:val="24"/>
          <w:szCs w:val="24"/>
        </w:rPr>
        <w:t>talented</w:t>
      </w:r>
      <w:r w:rsidRPr="008F3883">
        <w:rPr>
          <w:rFonts w:ascii="Times New Roman" w:hAnsi="Times New Roman" w:cs="Times New Roman"/>
          <w:color w:val="000000" w:themeColor="text1"/>
          <w:sz w:val="24"/>
          <w:szCs w:val="24"/>
        </w:rPr>
        <w:t xml:space="preserve"> artist, Galanin has created art works that appeal to native culture, such as countering the stereotypes about indigenous </w:t>
      </w:r>
      <w:r w:rsidR="00F4752D" w:rsidRPr="008F3883">
        <w:rPr>
          <w:rFonts w:ascii="Times New Roman" w:hAnsi="Times New Roman" w:cs="Times New Roman"/>
          <w:color w:val="000000" w:themeColor="text1"/>
          <w:sz w:val="24"/>
          <w:szCs w:val="24"/>
        </w:rPr>
        <w:t>history</w:t>
      </w:r>
      <w:r w:rsidRPr="008F3883">
        <w:rPr>
          <w:rFonts w:ascii="Times New Roman" w:hAnsi="Times New Roman" w:cs="Times New Roman"/>
          <w:color w:val="000000" w:themeColor="text1"/>
          <w:sz w:val="24"/>
          <w:szCs w:val="24"/>
        </w:rPr>
        <w:t xml:space="preserve"> and culture. </w:t>
      </w:r>
      <w:r w:rsidR="00832B91" w:rsidRPr="008F3883">
        <w:rPr>
          <w:rFonts w:ascii="Times New Roman" w:hAnsi="Times New Roman" w:cs="Times New Roman"/>
          <w:color w:val="000000" w:themeColor="text1"/>
          <w:sz w:val="24"/>
          <w:szCs w:val="24"/>
        </w:rPr>
        <w:t xml:space="preserve">He is an artist that offers diverse expertise in sculpture, painting performance, as well as video which often touch on cultural representation of the Native </w:t>
      </w:r>
      <w:r w:rsidR="00F4752D" w:rsidRPr="008F3883">
        <w:rPr>
          <w:rFonts w:ascii="Times New Roman" w:hAnsi="Times New Roman" w:cs="Times New Roman"/>
          <w:color w:val="000000" w:themeColor="text1"/>
          <w:sz w:val="24"/>
          <w:szCs w:val="24"/>
        </w:rPr>
        <w:t>American</w:t>
      </w:r>
      <w:r w:rsidR="00832B91" w:rsidRPr="008F3883">
        <w:rPr>
          <w:rFonts w:ascii="Times New Roman" w:hAnsi="Times New Roman" w:cs="Times New Roman"/>
          <w:color w:val="000000" w:themeColor="text1"/>
          <w:sz w:val="24"/>
          <w:szCs w:val="24"/>
        </w:rPr>
        <w:t xml:space="preserve"> people. In its scale and purpose, Galanin’s work is global and appeals to </w:t>
      </w:r>
      <w:r w:rsidR="008F3883">
        <w:rPr>
          <w:rFonts w:ascii="Times New Roman" w:hAnsi="Times New Roman" w:cs="Times New Roman"/>
          <w:color w:val="000000" w:themeColor="text1"/>
          <w:sz w:val="24"/>
          <w:szCs w:val="24"/>
        </w:rPr>
        <w:t>diverse</w:t>
      </w:r>
      <w:r w:rsidR="00832B91" w:rsidRPr="008F3883">
        <w:rPr>
          <w:rFonts w:ascii="Times New Roman" w:hAnsi="Times New Roman" w:cs="Times New Roman"/>
          <w:color w:val="000000" w:themeColor="text1"/>
          <w:sz w:val="24"/>
          <w:szCs w:val="24"/>
        </w:rPr>
        <w:t xml:space="preserve"> people. Through </w:t>
      </w:r>
      <w:r w:rsidR="00F4752D" w:rsidRPr="008F3883">
        <w:rPr>
          <w:rFonts w:ascii="Times New Roman" w:hAnsi="Times New Roman" w:cs="Times New Roman"/>
          <w:color w:val="000000" w:themeColor="text1"/>
          <w:sz w:val="24"/>
          <w:szCs w:val="24"/>
        </w:rPr>
        <w:t>this</w:t>
      </w:r>
      <w:r w:rsidR="00832B91" w:rsidRPr="008F3883">
        <w:rPr>
          <w:rFonts w:ascii="Times New Roman" w:hAnsi="Times New Roman" w:cs="Times New Roman"/>
          <w:color w:val="000000" w:themeColor="text1"/>
          <w:sz w:val="24"/>
          <w:szCs w:val="24"/>
        </w:rPr>
        <w:t xml:space="preserve">, the artists shows pride in not only his cultural presentation about Americans and humanity at large (Besaw et al., 169).  </w:t>
      </w:r>
    </w:p>
    <w:p w:rsidR="006D445B" w:rsidRPr="008F3883" w:rsidRDefault="006D445B" w:rsidP="00847AFF">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Concerning inspiration, </w:t>
      </w:r>
      <w:r w:rsidR="00DA1947" w:rsidRPr="008F3883">
        <w:rPr>
          <w:rFonts w:ascii="Times New Roman" w:hAnsi="Times New Roman" w:cs="Times New Roman"/>
          <w:color w:val="000000" w:themeColor="text1"/>
          <w:sz w:val="24"/>
          <w:szCs w:val="24"/>
        </w:rPr>
        <w:t xml:space="preserve">Galanin’s exposure to art came early in his </w:t>
      </w:r>
      <w:r w:rsidR="00F4752D" w:rsidRPr="008F3883">
        <w:rPr>
          <w:rFonts w:ascii="Times New Roman" w:hAnsi="Times New Roman" w:cs="Times New Roman"/>
          <w:color w:val="000000" w:themeColor="text1"/>
          <w:sz w:val="24"/>
          <w:szCs w:val="24"/>
        </w:rPr>
        <w:t>life where</w:t>
      </w:r>
      <w:r w:rsidR="00DA1947" w:rsidRPr="008F3883">
        <w:rPr>
          <w:rFonts w:ascii="Times New Roman" w:hAnsi="Times New Roman" w:cs="Times New Roman"/>
          <w:color w:val="000000" w:themeColor="text1"/>
          <w:sz w:val="24"/>
          <w:szCs w:val="24"/>
        </w:rPr>
        <w:t xml:space="preserve"> his </w:t>
      </w:r>
      <w:r w:rsidR="00F4752D" w:rsidRPr="008F3883">
        <w:rPr>
          <w:rFonts w:ascii="Times New Roman" w:hAnsi="Times New Roman" w:cs="Times New Roman"/>
          <w:color w:val="000000" w:themeColor="text1"/>
          <w:sz w:val="24"/>
          <w:szCs w:val="24"/>
        </w:rPr>
        <w:t>father</w:t>
      </w:r>
      <w:r w:rsidR="00DA1947" w:rsidRPr="008F3883">
        <w:rPr>
          <w:rFonts w:ascii="Times New Roman" w:hAnsi="Times New Roman" w:cs="Times New Roman"/>
          <w:color w:val="000000" w:themeColor="text1"/>
          <w:sz w:val="24"/>
          <w:szCs w:val="24"/>
        </w:rPr>
        <w:t xml:space="preserve">, Dave Galanin, and uncle, Will Burkhart, </w:t>
      </w:r>
      <w:r w:rsidR="00F4752D" w:rsidRPr="008F3883">
        <w:rPr>
          <w:rFonts w:ascii="Times New Roman" w:hAnsi="Times New Roman" w:cs="Times New Roman"/>
          <w:color w:val="000000" w:themeColor="text1"/>
          <w:sz w:val="24"/>
          <w:szCs w:val="24"/>
        </w:rPr>
        <w:t>taught</w:t>
      </w:r>
      <w:r w:rsidR="00DA1947" w:rsidRPr="008F3883">
        <w:rPr>
          <w:rFonts w:ascii="Times New Roman" w:hAnsi="Times New Roman" w:cs="Times New Roman"/>
          <w:color w:val="000000" w:themeColor="text1"/>
          <w:sz w:val="24"/>
          <w:szCs w:val="24"/>
        </w:rPr>
        <w:t xml:space="preserve"> him jewelry</w:t>
      </w:r>
      <w:r w:rsidR="00F4752D" w:rsidRPr="008F3883">
        <w:rPr>
          <w:rFonts w:ascii="Times New Roman" w:hAnsi="Times New Roman" w:cs="Times New Roman"/>
          <w:color w:val="000000" w:themeColor="text1"/>
          <w:sz w:val="24"/>
          <w:szCs w:val="24"/>
        </w:rPr>
        <w:t>, carving</w:t>
      </w:r>
      <w:r w:rsidR="00DA1947" w:rsidRPr="008F3883">
        <w:rPr>
          <w:rFonts w:ascii="Times New Roman" w:hAnsi="Times New Roman" w:cs="Times New Roman"/>
          <w:color w:val="000000" w:themeColor="text1"/>
          <w:sz w:val="24"/>
          <w:szCs w:val="24"/>
        </w:rPr>
        <w:t xml:space="preserve"> and working with light metals in Sitka. They both were had mastery in art that appealed to the </w:t>
      </w:r>
      <w:r w:rsidR="00DA1947" w:rsidRPr="008F3883">
        <w:rPr>
          <w:rFonts w:ascii="Times New Roman" w:hAnsi="Times New Roman" w:cs="Times New Roman"/>
          <w:color w:val="000000" w:themeColor="text1"/>
          <w:sz w:val="24"/>
          <w:szCs w:val="24"/>
        </w:rPr>
        <w:t>Tlingit and Unangax</w:t>
      </w:r>
      <w:r w:rsidR="00DA1947" w:rsidRPr="008F3883">
        <w:rPr>
          <w:rFonts w:ascii="Times New Roman" w:hAnsi="Times New Roman" w:cs="Times New Roman"/>
          <w:color w:val="000000" w:themeColor="text1"/>
          <w:sz w:val="24"/>
          <w:szCs w:val="24"/>
        </w:rPr>
        <w:t xml:space="preserve"> way of life. As a toddler he </w:t>
      </w:r>
      <w:r w:rsidR="00F4752D" w:rsidRPr="008F3883">
        <w:rPr>
          <w:rFonts w:ascii="Times New Roman" w:hAnsi="Times New Roman" w:cs="Times New Roman"/>
          <w:color w:val="000000" w:themeColor="text1"/>
          <w:sz w:val="24"/>
          <w:szCs w:val="24"/>
        </w:rPr>
        <w:t>would</w:t>
      </w:r>
      <w:r w:rsidR="00DA1947" w:rsidRPr="008F3883">
        <w:rPr>
          <w:rFonts w:ascii="Times New Roman" w:hAnsi="Times New Roman" w:cs="Times New Roman"/>
          <w:color w:val="000000" w:themeColor="text1"/>
          <w:sz w:val="24"/>
          <w:szCs w:val="24"/>
        </w:rPr>
        <w:t xml:space="preserve"> watch his father do the art work in the workshop and was very intrigued. </w:t>
      </w:r>
      <w:r w:rsidR="003274F4" w:rsidRPr="008F3883">
        <w:rPr>
          <w:rFonts w:ascii="Times New Roman" w:hAnsi="Times New Roman" w:cs="Times New Roman"/>
          <w:color w:val="000000" w:themeColor="text1"/>
          <w:sz w:val="24"/>
          <w:szCs w:val="24"/>
        </w:rPr>
        <w:t xml:space="preserve">Growing up, he would ask lots of questions about art and given countless </w:t>
      </w:r>
      <w:r w:rsidR="00F4752D" w:rsidRPr="008F3883">
        <w:rPr>
          <w:rFonts w:ascii="Times New Roman" w:hAnsi="Times New Roman" w:cs="Times New Roman"/>
          <w:color w:val="000000" w:themeColor="text1"/>
          <w:sz w:val="24"/>
          <w:szCs w:val="24"/>
        </w:rPr>
        <w:t>opportunities</w:t>
      </w:r>
      <w:r w:rsidR="003274F4" w:rsidRPr="008F3883">
        <w:rPr>
          <w:rFonts w:ascii="Times New Roman" w:hAnsi="Times New Roman" w:cs="Times New Roman"/>
          <w:color w:val="000000" w:themeColor="text1"/>
          <w:sz w:val="24"/>
          <w:szCs w:val="24"/>
        </w:rPr>
        <w:t xml:space="preserve"> to try out (Galanin). </w:t>
      </w:r>
      <w:r w:rsidR="00DA1947" w:rsidRPr="008F3883">
        <w:rPr>
          <w:rFonts w:ascii="Times New Roman" w:hAnsi="Times New Roman" w:cs="Times New Roman"/>
          <w:color w:val="000000" w:themeColor="text1"/>
          <w:sz w:val="24"/>
          <w:szCs w:val="24"/>
        </w:rPr>
        <w:t>For Galanins, art was a family trait as George Benson, Nicholas grandfather, was involved in several art projects for his community</w:t>
      </w:r>
      <w:r w:rsidR="003274F4" w:rsidRPr="008F3883">
        <w:rPr>
          <w:rFonts w:ascii="Times New Roman" w:hAnsi="Times New Roman" w:cs="Times New Roman"/>
          <w:color w:val="000000" w:themeColor="text1"/>
          <w:sz w:val="24"/>
          <w:szCs w:val="24"/>
        </w:rPr>
        <w:t xml:space="preserve"> (Galanin). </w:t>
      </w:r>
      <w:r w:rsidR="00F4752D" w:rsidRPr="008F3883">
        <w:rPr>
          <w:rFonts w:ascii="Times New Roman" w:hAnsi="Times New Roman" w:cs="Times New Roman"/>
          <w:color w:val="000000" w:themeColor="text1"/>
          <w:sz w:val="24"/>
          <w:szCs w:val="24"/>
        </w:rPr>
        <w:t>Nicholas</w:t>
      </w:r>
      <w:r w:rsidR="003274F4" w:rsidRPr="008F3883">
        <w:rPr>
          <w:rFonts w:ascii="Times New Roman" w:hAnsi="Times New Roman" w:cs="Times New Roman"/>
          <w:color w:val="000000" w:themeColor="text1"/>
          <w:sz w:val="24"/>
          <w:szCs w:val="24"/>
        </w:rPr>
        <w:t xml:space="preserve"> Galanin also understood how art was </w:t>
      </w:r>
      <w:r w:rsidR="00F4752D" w:rsidRPr="008F3883">
        <w:rPr>
          <w:rFonts w:ascii="Times New Roman" w:hAnsi="Times New Roman" w:cs="Times New Roman"/>
          <w:color w:val="000000" w:themeColor="text1"/>
          <w:sz w:val="24"/>
          <w:szCs w:val="24"/>
        </w:rPr>
        <w:t>important</w:t>
      </w:r>
      <w:r w:rsidR="003274F4" w:rsidRPr="008F3883">
        <w:rPr>
          <w:rFonts w:ascii="Times New Roman" w:hAnsi="Times New Roman" w:cs="Times New Roman"/>
          <w:color w:val="000000" w:themeColor="text1"/>
          <w:sz w:val="24"/>
          <w:szCs w:val="24"/>
        </w:rPr>
        <w:t xml:space="preserve"> not just to his father but his community. </w:t>
      </w:r>
      <w:r w:rsidR="003274F4" w:rsidRPr="008F3883">
        <w:rPr>
          <w:rFonts w:ascii="Times New Roman" w:hAnsi="Times New Roman" w:cs="Times New Roman"/>
          <w:color w:val="000000" w:themeColor="text1"/>
          <w:sz w:val="24"/>
          <w:szCs w:val="24"/>
        </w:rPr>
        <w:t xml:space="preserve">He </w:t>
      </w:r>
      <w:r w:rsidR="00F4752D" w:rsidRPr="008F3883">
        <w:rPr>
          <w:rFonts w:ascii="Times New Roman" w:hAnsi="Times New Roman" w:cs="Times New Roman"/>
          <w:color w:val="000000" w:themeColor="text1"/>
          <w:sz w:val="24"/>
          <w:szCs w:val="24"/>
        </w:rPr>
        <w:t>acknowledged</w:t>
      </w:r>
      <w:r w:rsidR="003274F4" w:rsidRPr="008F3883">
        <w:rPr>
          <w:rFonts w:ascii="Times New Roman" w:hAnsi="Times New Roman" w:cs="Times New Roman"/>
          <w:color w:val="000000" w:themeColor="text1"/>
          <w:sz w:val="24"/>
          <w:szCs w:val="24"/>
        </w:rPr>
        <w:t xml:space="preserve"> that art was language, tool and a b</w:t>
      </w:r>
      <w:r w:rsidR="00F4752D" w:rsidRPr="008F3883">
        <w:rPr>
          <w:rFonts w:ascii="Times New Roman" w:hAnsi="Times New Roman" w:cs="Times New Roman"/>
          <w:color w:val="000000" w:themeColor="text1"/>
          <w:sz w:val="24"/>
          <w:szCs w:val="24"/>
        </w:rPr>
        <w:t xml:space="preserve">eautiful </w:t>
      </w:r>
      <w:r w:rsidR="003274F4" w:rsidRPr="008F3883">
        <w:rPr>
          <w:rFonts w:ascii="Times New Roman" w:hAnsi="Times New Roman" w:cs="Times New Roman"/>
          <w:color w:val="000000" w:themeColor="text1"/>
          <w:sz w:val="24"/>
          <w:szCs w:val="24"/>
        </w:rPr>
        <w:t xml:space="preserve">way to explain his heritage, an aspect that was not easy to pass across to the </w:t>
      </w:r>
      <w:r w:rsidR="00F4752D" w:rsidRPr="008F3883">
        <w:rPr>
          <w:rFonts w:ascii="Times New Roman" w:hAnsi="Times New Roman" w:cs="Times New Roman"/>
          <w:color w:val="000000" w:themeColor="text1"/>
          <w:sz w:val="24"/>
          <w:szCs w:val="24"/>
        </w:rPr>
        <w:t>audience</w:t>
      </w:r>
      <w:r w:rsidR="003274F4" w:rsidRPr="008F3883">
        <w:rPr>
          <w:rFonts w:ascii="Times New Roman" w:hAnsi="Times New Roman" w:cs="Times New Roman"/>
          <w:color w:val="000000" w:themeColor="text1"/>
          <w:sz w:val="24"/>
          <w:szCs w:val="24"/>
        </w:rPr>
        <w:t xml:space="preserve">. </w:t>
      </w:r>
    </w:p>
    <w:p w:rsidR="003274F4" w:rsidRPr="008F3883" w:rsidRDefault="003274F4" w:rsidP="00847AFF">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Then, </w:t>
      </w:r>
      <w:r w:rsidR="00F4752D" w:rsidRPr="008F3883">
        <w:rPr>
          <w:rFonts w:ascii="Times New Roman" w:hAnsi="Times New Roman" w:cs="Times New Roman"/>
          <w:color w:val="000000" w:themeColor="text1"/>
          <w:sz w:val="24"/>
          <w:szCs w:val="24"/>
        </w:rPr>
        <w:t>Galanin’s</w:t>
      </w:r>
      <w:r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passion and diligence</w:t>
      </w:r>
      <w:r w:rsidRPr="008F3883">
        <w:rPr>
          <w:rFonts w:ascii="Times New Roman" w:hAnsi="Times New Roman" w:cs="Times New Roman"/>
          <w:color w:val="000000" w:themeColor="text1"/>
          <w:sz w:val="24"/>
          <w:szCs w:val="24"/>
        </w:rPr>
        <w:t xml:space="preserve"> in art took him to London Guildhall </w:t>
      </w:r>
      <w:r w:rsidR="00F4752D" w:rsidRPr="008F3883">
        <w:rPr>
          <w:rFonts w:ascii="Times New Roman" w:hAnsi="Times New Roman" w:cs="Times New Roman"/>
          <w:color w:val="000000" w:themeColor="text1"/>
          <w:sz w:val="24"/>
          <w:szCs w:val="24"/>
        </w:rPr>
        <w:t>University where he gradu</w:t>
      </w:r>
      <w:r w:rsidRPr="008F3883">
        <w:rPr>
          <w:rFonts w:ascii="Times New Roman" w:hAnsi="Times New Roman" w:cs="Times New Roman"/>
          <w:color w:val="000000" w:themeColor="text1"/>
          <w:sz w:val="24"/>
          <w:szCs w:val="24"/>
        </w:rPr>
        <w:t>ate</w:t>
      </w:r>
      <w:r w:rsidR="00F4752D" w:rsidRPr="008F3883">
        <w:rPr>
          <w:rFonts w:ascii="Times New Roman" w:hAnsi="Times New Roman" w:cs="Times New Roman"/>
          <w:color w:val="000000" w:themeColor="text1"/>
          <w:sz w:val="24"/>
          <w:szCs w:val="24"/>
        </w:rPr>
        <w:t>d</w:t>
      </w:r>
      <w:r w:rsidRPr="008F3883">
        <w:rPr>
          <w:rFonts w:ascii="Times New Roman" w:hAnsi="Times New Roman" w:cs="Times New Roman"/>
          <w:color w:val="000000" w:themeColor="text1"/>
          <w:sz w:val="24"/>
          <w:szCs w:val="24"/>
        </w:rPr>
        <w:t xml:space="preserve"> with </w:t>
      </w:r>
      <w:r w:rsidRPr="008F3883">
        <w:rPr>
          <w:rFonts w:ascii="Times New Roman" w:hAnsi="Times New Roman" w:cs="Times New Roman"/>
          <w:color w:val="000000" w:themeColor="text1"/>
          <w:sz w:val="24"/>
          <w:szCs w:val="24"/>
        </w:rPr>
        <w:t xml:space="preserve">Bachelor’s Degree in Fine Arts </w:t>
      </w:r>
      <w:r w:rsidRPr="008F3883">
        <w:rPr>
          <w:rFonts w:ascii="Times New Roman" w:hAnsi="Times New Roman" w:cs="Times New Roman"/>
          <w:color w:val="000000" w:themeColor="text1"/>
          <w:sz w:val="24"/>
          <w:szCs w:val="24"/>
        </w:rPr>
        <w:t xml:space="preserve">as well as </w:t>
      </w:r>
      <w:r w:rsidRPr="008F3883">
        <w:rPr>
          <w:rFonts w:ascii="Times New Roman" w:hAnsi="Times New Roman" w:cs="Times New Roman"/>
          <w:color w:val="000000" w:themeColor="text1"/>
          <w:sz w:val="24"/>
          <w:szCs w:val="24"/>
        </w:rPr>
        <w:t>Honors in Jewelry Design and Silversmithing</w:t>
      </w:r>
      <w:r w:rsidRPr="008F3883">
        <w:rPr>
          <w:rFonts w:ascii="Times New Roman" w:hAnsi="Times New Roman" w:cs="Times New Roman"/>
          <w:color w:val="000000" w:themeColor="text1"/>
          <w:sz w:val="24"/>
          <w:szCs w:val="24"/>
        </w:rPr>
        <w:t xml:space="preserve">. He </w:t>
      </w:r>
      <w:r w:rsidR="00F4752D" w:rsidRPr="008F3883">
        <w:rPr>
          <w:rFonts w:ascii="Times New Roman" w:hAnsi="Times New Roman" w:cs="Times New Roman"/>
          <w:color w:val="000000" w:themeColor="text1"/>
          <w:sz w:val="24"/>
          <w:szCs w:val="24"/>
        </w:rPr>
        <w:t>would</w:t>
      </w:r>
      <w:r w:rsidRPr="008F3883">
        <w:rPr>
          <w:rFonts w:ascii="Times New Roman" w:hAnsi="Times New Roman" w:cs="Times New Roman"/>
          <w:color w:val="000000" w:themeColor="text1"/>
          <w:sz w:val="24"/>
          <w:szCs w:val="24"/>
        </w:rPr>
        <w:t xml:space="preserve"> further pursue his studies where he acquired a </w:t>
      </w:r>
      <w:r w:rsidRPr="008F3883">
        <w:rPr>
          <w:rFonts w:ascii="Times New Roman" w:hAnsi="Times New Roman" w:cs="Times New Roman"/>
          <w:color w:val="000000" w:themeColor="text1"/>
          <w:sz w:val="24"/>
          <w:szCs w:val="24"/>
        </w:rPr>
        <w:t>graduate degree in Indigenous Visual Arts at Massey University in New Zealand</w:t>
      </w:r>
      <w:r w:rsidRPr="008F3883">
        <w:rPr>
          <w:rFonts w:ascii="Times New Roman" w:hAnsi="Times New Roman" w:cs="Times New Roman"/>
          <w:color w:val="000000" w:themeColor="text1"/>
          <w:sz w:val="24"/>
          <w:szCs w:val="24"/>
        </w:rPr>
        <w:t xml:space="preserve"> in 2004</w:t>
      </w:r>
      <w:r w:rsidR="00847AFF" w:rsidRPr="008F3883">
        <w:rPr>
          <w:rFonts w:ascii="Times New Roman" w:hAnsi="Times New Roman" w:cs="Times New Roman"/>
          <w:color w:val="000000" w:themeColor="text1"/>
          <w:sz w:val="24"/>
          <w:szCs w:val="24"/>
        </w:rPr>
        <w:t xml:space="preserve"> (</w:t>
      </w:r>
      <w:r w:rsidR="00847AFF" w:rsidRPr="008F3883">
        <w:rPr>
          <w:rFonts w:ascii="Times New Roman" w:hAnsi="Times New Roman" w:cs="Times New Roman"/>
          <w:color w:val="000000" w:themeColor="text1"/>
          <w:sz w:val="24"/>
          <w:szCs w:val="24"/>
        </w:rPr>
        <w:t>Besaw et al., 169</w:t>
      </w:r>
      <w:r w:rsidR="00847AFF" w:rsidRPr="008F3883">
        <w:rPr>
          <w:rFonts w:ascii="Times New Roman" w:hAnsi="Times New Roman" w:cs="Times New Roman"/>
          <w:color w:val="000000" w:themeColor="text1"/>
          <w:sz w:val="24"/>
          <w:szCs w:val="24"/>
        </w:rPr>
        <w:t>)</w:t>
      </w:r>
      <w:r w:rsidRPr="008F3883">
        <w:rPr>
          <w:rFonts w:ascii="Times New Roman" w:hAnsi="Times New Roman" w:cs="Times New Roman"/>
          <w:color w:val="000000" w:themeColor="text1"/>
          <w:sz w:val="24"/>
          <w:szCs w:val="24"/>
        </w:rPr>
        <w:t>. Inspired by</w:t>
      </w:r>
      <w:r w:rsidR="0074217A" w:rsidRPr="008F3883">
        <w:rPr>
          <w:rFonts w:ascii="Times New Roman" w:hAnsi="Times New Roman" w:cs="Times New Roman"/>
          <w:color w:val="000000" w:themeColor="text1"/>
          <w:sz w:val="24"/>
          <w:szCs w:val="24"/>
        </w:rPr>
        <w:t xml:space="preserve"> </w:t>
      </w:r>
      <w:r w:rsidRPr="008F3883">
        <w:rPr>
          <w:rFonts w:ascii="Times New Roman" w:hAnsi="Times New Roman" w:cs="Times New Roman"/>
          <w:color w:val="000000" w:themeColor="text1"/>
          <w:sz w:val="24"/>
          <w:szCs w:val="24"/>
        </w:rPr>
        <w:t xml:space="preserve">a rich heritage of Tlingit, he forged his creativity in </w:t>
      </w:r>
      <w:r w:rsidR="00F4752D" w:rsidRPr="008F3883">
        <w:rPr>
          <w:rFonts w:ascii="Times New Roman" w:hAnsi="Times New Roman" w:cs="Times New Roman"/>
          <w:color w:val="000000" w:themeColor="text1"/>
          <w:sz w:val="24"/>
          <w:szCs w:val="24"/>
        </w:rPr>
        <w:t>numerous</w:t>
      </w:r>
      <w:r w:rsidRPr="008F3883">
        <w:rPr>
          <w:rFonts w:ascii="Times New Roman" w:hAnsi="Times New Roman" w:cs="Times New Roman"/>
          <w:color w:val="000000" w:themeColor="text1"/>
          <w:sz w:val="24"/>
          <w:szCs w:val="24"/>
        </w:rPr>
        <w:t xml:space="preserve"> projects. His </w:t>
      </w:r>
      <w:r w:rsidR="00F4752D" w:rsidRPr="008F3883">
        <w:rPr>
          <w:rFonts w:ascii="Times New Roman" w:hAnsi="Times New Roman" w:cs="Times New Roman"/>
          <w:color w:val="000000" w:themeColor="text1"/>
          <w:sz w:val="24"/>
          <w:szCs w:val="24"/>
        </w:rPr>
        <w:t>works range</w:t>
      </w:r>
      <w:r w:rsidRPr="008F3883">
        <w:rPr>
          <w:rFonts w:ascii="Times New Roman" w:hAnsi="Times New Roman" w:cs="Times New Roman"/>
          <w:color w:val="000000" w:themeColor="text1"/>
          <w:sz w:val="24"/>
          <w:szCs w:val="24"/>
        </w:rPr>
        <w:t xml:space="preserve"> from a m</w:t>
      </w:r>
      <w:r w:rsidRPr="008F3883">
        <w:rPr>
          <w:rFonts w:ascii="Times New Roman" w:hAnsi="Times New Roman" w:cs="Times New Roman"/>
          <w:color w:val="000000" w:themeColor="text1"/>
          <w:sz w:val="24"/>
          <w:szCs w:val="24"/>
        </w:rPr>
        <w:t>odified an AR-15 rifle</w:t>
      </w:r>
      <w:r w:rsidRPr="008F3883">
        <w:rPr>
          <w:rFonts w:ascii="Times New Roman" w:hAnsi="Times New Roman" w:cs="Times New Roman"/>
          <w:color w:val="000000" w:themeColor="text1"/>
          <w:sz w:val="24"/>
          <w:szCs w:val="24"/>
        </w:rPr>
        <w:t xml:space="preserve"> to carved totem poles, impressive wood </w:t>
      </w:r>
      <w:r w:rsidR="00F4752D" w:rsidRPr="008F3883">
        <w:rPr>
          <w:rFonts w:ascii="Times New Roman" w:hAnsi="Times New Roman" w:cs="Times New Roman"/>
          <w:color w:val="000000" w:themeColor="text1"/>
          <w:sz w:val="24"/>
          <w:szCs w:val="24"/>
        </w:rPr>
        <w:t>carving,</w:t>
      </w:r>
      <w:r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modern</w:t>
      </w:r>
      <w:r w:rsidRPr="008F3883">
        <w:rPr>
          <w:rFonts w:ascii="Times New Roman" w:hAnsi="Times New Roman" w:cs="Times New Roman"/>
          <w:color w:val="000000" w:themeColor="text1"/>
          <w:sz w:val="24"/>
          <w:szCs w:val="24"/>
        </w:rPr>
        <w:t xml:space="preserve"> petroglyphs and abstract paintings.</w:t>
      </w:r>
      <w:r w:rsidR="00847AFF"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 xml:space="preserve">He merged conventional cultural art with more contemporary themes mainly centering on indigenous history and identity.  </w:t>
      </w:r>
      <w:r w:rsidR="00847AFF" w:rsidRPr="008F3883">
        <w:rPr>
          <w:rFonts w:ascii="Times New Roman" w:hAnsi="Times New Roman" w:cs="Times New Roman"/>
          <w:color w:val="000000" w:themeColor="text1"/>
          <w:sz w:val="24"/>
          <w:szCs w:val="24"/>
        </w:rPr>
        <w:t xml:space="preserve">Galanin’s first art auction was Untitled which went up at </w:t>
      </w:r>
      <w:hyperlink r:id="rId6" w:history="1">
        <w:r w:rsidR="00847AFF" w:rsidRPr="008F3883">
          <w:rPr>
            <w:rStyle w:val="Hyperlink"/>
            <w:rFonts w:ascii="Times New Roman" w:hAnsi="Times New Roman" w:cs="Times New Roman"/>
            <w:color w:val="000000" w:themeColor="text1"/>
            <w:sz w:val="24"/>
            <w:szCs w:val="24"/>
            <w:u w:val="none"/>
          </w:rPr>
          <w:t>Heffel Online</w:t>
        </w:r>
      </w:hyperlink>
      <w:r w:rsidR="00847AFF" w:rsidRPr="008F3883">
        <w:rPr>
          <w:rFonts w:ascii="Times New Roman" w:hAnsi="Times New Roman" w:cs="Times New Roman"/>
          <w:color w:val="000000" w:themeColor="text1"/>
          <w:sz w:val="24"/>
          <w:szCs w:val="24"/>
        </w:rPr>
        <w:t xml:space="preserve"> in 201</w:t>
      </w:r>
      <w:r w:rsidR="00847AFF" w:rsidRPr="008F3883">
        <w:rPr>
          <w:rFonts w:ascii="Times New Roman" w:hAnsi="Times New Roman" w:cs="Times New Roman"/>
          <w:color w:val="000000" w:themeColor="text1"/>
          <w:sz w:val="24"/>
          <w:szCs w:val="24"/>
        </w:rPr>
        <w:t xml:space="preserve">8. </w:t>
      </w:r>
      <w:r w:rsidRPr="008F3883">
        <w:rPr>
          <w:rFonts w:ascii="Times New Roman" w:hAnsi="Times New Roman" w:cs="Times New Roman"/>
          <w:color w:val="000000" w:themeColor="text1"/>
          <w:sz w:val="24"/>
          <w:szCs w:val="24"/>
        </w:rPr>
        <w:t xml:space="preserve"> </w:t>
      </w:r>
      <w:r w:rsidR="00847AFF" w:rsidRPr="008F3883">
        <w:rPr>
          <w:rFonts w:ascii="Times New Roman" w:hAnsi="Times New Roman" w:cs="Times New Roman"/>
          <w:color w:val="000000" w:themeColor="text1"/>
          <w:sz w:val="24"/>
          <w:szCs w:val="24"/>
        </w:rPr>
        <w:t>His a</w:t>
      </w:r>
      <w:r w:rsidRPr="008F3883">
        <w:rPr>
          <w:rFonts w:ascii="Times New Roman" w:hAnsi="Times New Roman" w:cs="Times New Roman"/>
          <w:color w:val="000000" w:themeColor="text1"/>
          <w:sz w:val="24"/>
          <w:szCs w:val="24"/>
        </w:rPr>
        <w:t xml:space="preserve">rtworks have been exhibited in several </w:t>
      </w:r>
      <w:r w:rsidR="00F4752D" w:rsidRPr="008F3883">
        <w:rPr>
          <w:rFonts w:ascii="Times New Roman" w:hAnsi="Times New Roman" w:cs="Times New Roman"/>
          <w:color w:val="000000" w:themeColor="text1"/>
          <w:sz w:val="24"/>
          <w:szCs w:val="24"/>
        </w:rPr>
        <w:t>museums</w:t>
      </w:r>
      <w:r w:rsidRPr="008F3883">
        <w:rPr>
          <w:rFonts w:ascii="Times New Roman" w:hAnsi="Times New Roman" w:cs="Times New Roman"/>
          <w:color w:val="000000" w:themeColor="text1"/>
          <w:sz w:val="24"/>
          <w:szCs w:val="24"/>
        </w:rPr>
        <w:t xml:space="preserve"> including</w:t>
      </w:r>
      <w:r w:rsidR="00A83D44" w:rsidRPr="008F3883">
        <w:rPr>
          <w:rFonts w:ascii="Times New Roman" w:hAnsi="Times New Roman" w:cs="Times New Roman"/>
          <w:color w:val="000000" w:themeColor="text1"/>
          <w:sz w:val="24"/>
          <w:szCs w:val="24"/>
        </w:rPr>
        <w:t xml:space="preserve">, Alaska’s </w:t>
      </w:r>
      <w:r w:rsidR="00F4752D" w:rsidRPr="008F3883">
        <w:rPr>
          <w:rFonts w:ascii="Times New Roman" w:hAnsi="Times New Roman" w:cs="Times New Roman"/>
          <w:color w:val="000000" w:themeColor="text1"/>
          <w:sz w:val="24"/>
          <w:szCs w:val="24"/>
        </w:rPr>
        <w:t>Anchorage</w:t>
      </w:r>
      <w:r w:rsidR="00A83D44" w:rsidRPr="008F3883">
        <w:rPr>
          <w:rFonts w:ascii="Times New Roman" w:hAnsi="Times New Roman" w:cs="Times New Roman"/>
          <w:color w:val="000000" w:themeColor="text1"/>
          <w:sz w:val="24"/>
          <w:szCs w:val="24"/>
        </w:rPr>
        <w:t xml:space="preserve"> Museum, </w:t>
      </w:r>
      <w:r w:rsidRPr="008F3883">
        <w:rPr>
          <w:rFonts w:ascii="Times New Roman" w:hAnsi="Times New Roman" w:cs="Times New Roman"/>
          <w:color w:val="000000" w:themeColor="text1"/>
          <w:sz w:val="24"/>
          <w:szCs w:val="24"/>
        </w:rPr>
        <w:t xml:space="preserve"> </w:t>
      </w:r>
      <w:r w:rsidR="00847AFF" w:rsidRPr="008F3883">
        <w:rPr>
          <w:rFonts w:ascii="Times New Roman" w:hAnsi="Times New Roman" w:cs="Times New Roman"/>
          <w:color w:val="000000" w:themeColor="text1"/>
          <w:sz w:val="24"/>
          <w:szCs w:val="24"/>
        </w:rPr>
        <w:t>t</w:t>
      </w:r>
      <w:r w:rsidRPr="008F3883">
        <w:rPr>
          <w:rFonts w:ascii="Times New Roman" w:hAnsi="Times New Roman" w:cs="Times New Roman"/>
          <w:color w:val="000000" w:themeColor="text1"/>
          <w:sz w:val="24"/>
          <w:szCs w:val="24"/>
        </w:rPr>
        <w:t xml:space="preserve">he </w:t>
      </w:r>
      <w:hyperlink r:id="rId7" w:history="1">
        <w:r w:rsidRPr="008F3883">
          <w:rPr>
            <w:rStyle w:val="Hyperlink"/>
            <w:rFonts w:ascii="Times New Roman" w:hAnsi="Times New Roman" w:cs="Times New Roman"/>
            <w:color w:val="000000" w:themeColor="text1"/>
            <w:sz w:val="24"/>
            <w:szCs w:val="24"/>
            <w:u w:val="none"/>
          </w:rPr>
          <w:t>Whitney Museum of American Art</w:t>
        </w:r>
      </w:hyperlink>
      <w:r w:rsidR="00A83D44"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lastRenderedPageBreak/>
        <w:t>Santa</w:t>
      </w:r>
      <w:r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 xml:space="preserve">Fe’s </w:t>
      </w:r>
      <w:hyperlink r:id="rId8" w:history="1">
        <w:r w:rsidR="00F4752D" w:rsidRPr="008F3883">
          <w:rPr>
            <w:rStyle w:val="Hyperlink"/>
            <w:rFonts w:ascii="Times New Roman" w:hAnsi="Times New Roman" w:cs="Times New Roman"/>
            <w:color w:val="000000" w:themeColor="text1"/>
            <w:sz w:val="24"/>
            <w:szCs w:val="24"/>
            <w:u w:val="none"/>
          </w:rPr>
          <w:t xml:space="preserve">The Museum of Contemporary Native Arts </w:t>
        </w:r>
      </w:hyperlink>
      <w:r w:rsidR="00F4752D" w:rsidRPr="008F3883">
        <w:rPr>
          <w:rFonts w:ascii="Times New Roman" w:hAnsi="Times New Roman" w:cs="Times New Roman"/>
          <w:color w:val="000000" w:themeColor="text1"/>
          <w:sz w:val="24"/>
          <w:szCs w:val="24"/>
        </w:rPr>
        <w:t>and</w:t>
      </w:r>
      <w:r w:rsidRPr="008F3883">
        <w:rPr>
          <w:rFonts w:ascii="Times New Roman" w:hAnsi="Times New Roman" w:cs="Times New Roman"/>
          <w:color w:val="000000" w:themeColor="text1"/>
          <w:sz w:val="24"/>
          <w:szCs w:val="24"/>
        </w:rPr>
        <w:t xml:space="preserve"> North Miami’s</w:t>
      </w:r>
      <w:r w:rsidRPr="008F3883">
        <w:rPr>
          <w:rFonts w:ascii="Times New Roman" w:hAnsi="Times New Roman" w:cs="Times New Roman"/>
          <w:color w:val="000000" w:themeColor="text1"/>
          <w:sz w:val="24"/>
          <w:szCs w:val="24"/>
        </w:rPr>
        <w:t xml:space="preserve"> </w:t>
      </w:r>
      <w:r w:rsidRPr="008F3883">
        <w:rPr>
          <w:rFonts w:ascii="Times New Roman" w:hAnsi="Times New Roman" w:cs="Times New Roman"/>
          <w:color w:val="000000" w:themeColor="text1"/>
          <w:sz w:val="24"/>
          <w:szCs w:val="24"/>
        </w:rPr>
        <w:t xml:space="preserve">Museum of Contemporary Art (Galanin). </w:t>
      </w:r>
      <w:r w:rsidR="006D060B" w:rsidRPr="008F3883">
        <w:rPr>
          <w:rFonts w:ascii="Times New Roman" w:hAnsi="Times New Roman" w:cs="Times New Roman"/>
          <w:color w:val="000000" w:themeColor="text1"/>
          <w:sz w:val="24"/>
          <w:szCs w:val="24"/>
        </w:rPr>
        <w:t xml:space="preserve">His </w:t>
      </w:r>
      <w:r w:rsidR="00F4752D" w:rsidRPr="008F3883">
        <w:rPr>
          <w:rFonts w:ascii="Times New Roman" w:hAnsi="Times New Roman" w:cs="Times New Roman"/>
          <w:color w:val="000000" w:themeColor="text1"/>
          <w:sz w:val="24"/>
          <w:szCs w:val="24"/>
        </w:rPr>
        <w:t>diverse</w:t>
      </w:r>
      <w:r w:rsidR="006D060B" w:rsidRPr="008F3883">
        <w:rPr>
          <w:rFonts w:ascii="Times New Roman" w:hAnsi="Times New Roman" w:cs="Times New Roman"/>
          <w:color w:val="000000" w:themeColor="text1"/>
          <w:sz w:val="24"/>
          <w:szCs w:val="24"/>
        </w:rPr>
        <w:t xml:space="preserve"> works of art have att</w:t>
      </w:r>
      <w:r w:rsidR="00F4752D" w:rsidRPr="008F3883">
        <w:rPr>
          <w:rFonts w:ascii="Times New Roman" w:hAnsi="Times New Roman" w:cs="Times New Roman"/>
          <w:color w:val="000000" w:themeColor="text1"/>
          <w:sz w:val="24"/>
          <w:szCs w:val="24"/>
        </w:rPr>
        <w:t>ract</w:t>
      </w:r>
      <w:r w:rsidR="006D060B" w:rsidRPr="008F3883">
        <w:rPr>
          <w:rFonts w:ascii="Times New Roman" w:hAnsi="Times New Roman" w:cs="Times New Roman"/>
          <w:color w:val="000000" w:themeColor="text1"/>
          <w:sz w:val="24"/>
          <w:szCs w:val="24"/>
        </w:rPr>
        <w:t xml:space="preserve">ed more than four dozen </w:t>
      </w:r>
      <w:r w:rsidR="00F4752D" w:rsidRPr="008F3883">
        <w:rPr>
          <w:rFonts w:ascii="Times New Roman" w:hAnsi="Times New Roman" w:cs="Times New Roman"/>
          <w:color w:val="000000" w:themeColor="text1"/>
          <w:sz w:val="24"/>
          <w:szCs w:val="24"/>
        </w:rPr>
        <w:t>exhibitions</w:t>
      </w:r>
      <w:r w:rsidR="006D060B" w:rsidRPr="008F3883">
        <w:rPr>
          <w:rFonts w:ascii="Times New Roman" w:hAnsi="Times New Roman" w:cs="Times New Roman"/>
          <w:color w:val="000000" w:themeColor="text1"/>
          <w:sz w:val="24"/>
          <w:szCs w:val="24"/>
        </w:rPr>
        <w:t xml:space="preserve"> both in North America and beyond. </w:t>
      </w:r>
      <w:r w:rsidR="00847AFF" w:rsidRPr="008F3883">
        <w:rPr>
          <w:rFonts w:ascii="Times New Roman" w:hAnsi="Times New Roman" w:cs="Times New Roman"/>
          <w:color w:val="000000" w:themeColor="text1"/>
          <w:sz w:val="24"/>
          <w:szCs w:val="24"/>
        </w:rPr>
        <w:t xml:space="preserve">Today he is a </w:t>
      </w:r>
      <w:r w:rsidR="00F4752D" w:rsidRPr="008F3883">
        <w:rPr>
          <w:rFonts w:ascii="Times New Roman" w:hAnsi="Times New Roman" w:cs="Times New Roman"/>
          <w:color w:val="000000" w:themeColor="text1"/>
          <w:sz w:val="24"/>
          <w:szCs w:val="24"/>
        </w:rPr>
        <w:t>renowned</w:t>
      </w:r>
      <w:r w:rsidR="00847AFF"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indigenous</w:t>
      </w:r>
      <w:r w:rsidR="00847AFF" w:rsidRPr="008F3883">
        <w:rPr>
          <w:rFonts w:ascii="Times New Roman" w:hAnsi="Times New Roman" w:cs="Times New Roman"/>
          <w:color w:val="000000" w:themeColor="text1"/>
          <w:sz w:val="24"/>
          <w:szCs w:val="24"/>
        </w:rPr>
        <w:t xml:space="preserve"> </w:t>
      </w:r>
      <w:r w:rsidR="00F4752D" w:rsidRPr="008F3883">
        <w:rPr>
          <w:rFonts w:ascii="Times New Roman" w:hAnsi="Times New Roman" w:cs="Times New Roman"/>
          <w:color w:val="000000" w:themeColor="text1"/>
          <w:sz w:val="24"/>
          <w:szCs w:val="24"/>
        </w:rPr>
        <w:t>artist</w:t>
      </w:r>
      <w:r w:rsidR="00847AFF" w:rsidRPr="008F3883">
        <w:rPr>
          <w:rFonts w:ascii="Times New Roman" w:hAnsi="Times New Roman" w:cs="Times New Roman"/>
          <w:color w:val="000000" w:themeColor="text1"/>
          <w:sz w:val="24"/>
          <w:szCs w:val="24"/>
        </w:rPr>
        <w:t xml:space="preserve"> who has been widely featured in the media, </w:t>
      </w:r>
      <w:r w:rsidR="00F4752D" w:rsidRPr="008F3883">
        <w:rPr>
          <w:rFonts w:ascii="Times New Roman" w:hAnsi="Times New Roman" w:cs="Times New Roman"/>
          <w:color w:val="000000" w:themeColor="text1"/>
          <w:sz w:val="24"/>
          <w:szCs w:val="24"/>
        </w:rPr>
        <w:t>including</w:t>
      </w:r>
      <w:r w:rsidR="00847AFF" w:rsidRPr="008F3883">
        <w:rPr>
          <w:rFonts w:ascii="Times New Roman" w:hAnsi="Times New Roman" w:cs="Times New Roman"/>
          <w:color w:val="000000" w:themeColor="text1"/>
          <w:sz w:val="24"/>
          <w:szCs w:val="24"/>
        </w:rPr>
        <w:t xml:space="preserve"> </w:t>
      </w:r>
      <w:r w:rsidR="008F3883">
        <w:rPr>
          <w:rFonts w:ascii="Times New Roman" w:hAnsi="Times New Roman" w:cs="Times New Roman"/>
          <w:color w:val="000000" w:themeColor="text1"/>
          <w:sz w:val="24"/>
          <w:szCs w:val="24"/>
        </w:rPr>
        <w:t xml:space="preserve">articles in </w:t>
      </w:r>
      <w:hyperlink r:id="rId9" w:history="1">
        <w:r w:rsidR="00847AFF" w:rsidRPr="008F3883">
          <w:rPr>
            <w:rStyle w:val="Hyperlink"/>
            <w:rFonts w:ascii="Times New Roman" w:hAnsi="Times New Roman" w:cs="Times New Roman"/>
            <w:color w:val="000000" w:themeColor="text1"/>
            <w:sz w:val="24"/>
            <w:szCs w:val="24"/>
            <w:u w:val="none"/>
          </w:rPr>
          <w:t>Art Asia Pacific</w:t>
        </w:r>
      </w:hyperlink>
      <w:r w:rsidR="00847AFF" w:rsidRPr="008F3883">
        <w:rPr>
          <w:rFonts w:ascii="Times New Roman" w:hAnsi="Times New Roman" w:cs="Times New Roman"/>
          <w:color w:val="000000" w:themeColor="text1"/>
          <w:sz w:val="24"/>
          <w:szCs w:val="24"/>
        </w:rPr>
        <w:t xml:space="preserve"> and the Observer. </w:t>
      </w:r>
    </w:p>
    <w:p w:rsidR="00F4752D" w:rsidRPr="008F3883" w:rsidRDefault="00C35F4D" w:rsidP="00C35F4D">
      <w:pPr>
        <w:ind w:firstLine="720"/>
        <w:rPr>
          <w:rFonts w:ascii="Times New Roman" w:hAnsi="Times New Roman" w:cs="Times New Roman"/>
          <w:b/>
          <w:color w:val="000000" w:themeColor="text1"/>
          <w:sz w:val="24"/>
          <w:szCs w:val="24"/>
        </w:rPr>
      </w:pPr>
      <w:r w:rsidRPr="008F3883">
        <w:rPr>
          <w:rFonts w:ascii="Times New Roman" w:hAnsi="Times New Roman" w:cs="Times New Roman"/>
          <w:b/>
          <w:color w:val="000000" w:themeColor="text1"/>
          <w:sz w:val="24"/>
          <w:szCs w:val="24"/>
        </w:rPr>
        <w:t xml:space="preserve">Galanin’s </w:t>
      </w:r>
      <w:r w:rsidR="00F4752D" w:rsidRPr="008F3883">
        <w:rPr>
          <w:rFonts w:ascii="Times New Roman" w:hAnsi="Times New Roman" w:cs="Times New Roman"/>
          <w:b/>
          <w:color w:val="000000" w:themeColor="text1"/>
          <w:sz w:val="24"/>
          <w:szCs w:val="24"/>
        </w:rPr>
        <w:t>Art Analysis</w:t>
      </w:r>
    </w:p>
    <w:p w:rsidR="00F4752D" w:rsidRPr="008F3883" w:rsidRDefault="00F4752D" w:rsidP="007B6F06">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As mentioned above, Galanin was inspired by his native </w:t>
      </w:r>
      <w:r w:rsidRPr="008F3883">
        <w:rPr>
          <w:rFonts w:ascii="Times New Roman" w:hAnsi="Times New Roman" w:cs="Times New Roman"/>
          <w:color w:val="000000" w:themeColor="text1"/>
          <w:sz w:val="24"/>
          <w:szCs w:val="24"/>
        </w:rPr>
        <w:t>Tlingit</w:t>
      </w:r>
      <w:r w:rsidRPr="008F3883">
        <w:rPr>
          <w:rFonts w:ascii="Times New Roman" w:hAnsi="Times New Roman" w:cs="Times New Roman"/>
          <w:color w:val="000000" w:themeColor="text1"/>
          <w:sz w:val="24"/>
          <w:szCs w:val="24"/>
        </w:rPr>
        <w:t xml:space="preserve"> culture and makes art that appeal to cultural discourse of his community, both in the past and present. The following discussion samples some of his art works and their critical analysis at they relate to US </w:t>
      </w:r>
      <w:r w:rsidR="008F3883" w:rsidRPr="008F3883">
        <w:rPr>
          <w:rFonts w:ascii="Times New Roman" w:hAnsi="Times New Roman" w:cs="Times New Roman"/>
          <w:color w:val="000000" w:themeColor="text1"/>
          <w:sz w:val="24"/>
          <w:szCs w:val="24"/>
        </w:rPr>
        <w:t>history</w:t>
      </w:r>
      <w:r w:rsidRPr="008F3883">
        <w:rPr>
          <w:rFonts w:ascii="Times New Roman" w:hAnsi="Times New Roman" w:cs="Times New Roman"/>
          <w:color w:val="000000" w:themeColor="text1"/>
          <w:sz w:val="24"/>
          <w:szCs w:val="24"/>
        </w:rPr>
        <w:t xml:space="preserve"> and culture. </w:t>
      </w:r>
    </w:p>
    <w:p w:rsidR="00F4752D" w:rsidRPr="008F3883" w:rsidRDefault="00F4752D" w:rsidP="00F4752D">
      <w:pPr>
        <w:keepNext/>
        <w:rPr>
          <w:rFonts w:ascii="Times New Roman" w:hAnsi="Times New Roman" w:cs="Times New Roman"/>
          <w:color w:val="000000" w:themeColor="text1"/>
          <w:sz w:val="24"/>
          <w:szCs w:val="24"/>
        </w:rPr>
      </w:pPr>
      <w:r w:rsidRPr="008F3883">
        <w:rPr>
          <w:rFonts w:ascii="Times New Roman" w:hAnsi="Times New Roman" w:cs="Times New Roman"/>
          <w:noProof/>
          <w:color w:val="000000" w:themeColor="text1"/>
          <w:sz w:val="24"/>
          <w:szCs w:val="24"/>
        </w:rPr>
        <w:drawing>
          <wp:inline distT="0" distB="0" distL="0" distR="0" wp14:anchorId="3DCAC07D" wp14:editId="264751E1">
            <wp:extent cx="3743325" cy="4819650"/>
            <wp:effectExtent l="152400" t="152400" r="371475" b="361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43325" cy="4819650"/>
                    </a:xfrm>
                    <a:prstGeom prst="rect">
                      <a:avLst/>
                    </a:prstGeom>
                    <a:ln>
                      <a:noFill/>
                    </a:ln>
                    <a:effectLst>
                      <a:outerShdw blurRad="292100" dist="139700" dir="2700000" algn="tl" rotWithShape="0">
                        <a:srgbClr val="333333">
                          <a:alpha val="65000"/>
                        </a:srgbClr>
                      </a:outerShdw>
                    </a:effectLst>
                  </pic:spPr>
                </pic:pic>
              </a:graphicData>
            </a:graphic>
          </wp:inline>
        </w:drawing>
      </w:r>
    </w:p>
    <w:p w:rsidR="00F4752D" w:rsidRPr="008F3883" w:rsidRDefault="00F4752D" w:rsidP="00C35F4D">
      <w:pPr>
        <w:pStyle w:val="Caption"/>
        <w:rPr>
          <w:rFonts w:ascii="Times New Roman" w:hAnsi="Times New Roman" w:cs="Times New Roman"/>
          <w:i w:val="0"/>
          <w:color w:val="000000" w:themeColor="text1"/>
          <w:sz w:val="22"/>
          <w:szCs w:val="22"/>
        </w:rPr>
      </w:pPr>
      <w:r w:rsidRPr="008F3883">
        <w:rPr>
          <w:rFonts w:ascii="Times New Roman" w:hAnsi="Times New Roman" w:cs="Times New Roman"/>
          <w:i w:val="0"/>
          <w:color w:val="000000" w:themeColor="text1"/>
          <w:sz w:val="22"/>
          <w:szCs w:val="22"/>
        </w:rPr>
        <w:t xml:space="preserve">Figure </w:t>
      </w:r>
      <w:r w:rsidRPr="008F3883">
        <w:rPr>
          <w:rFonts w:ascii="Times New Roman" w:hAnsi="Times New Roman" w:cs="Times New Roman"/>
          <w:i w:val="0"/>
          <w:color w:val="000000" w:themeColor="text1"/>
          <w:sz w:val="22"/>
          <w:szCs w:val="22"/>
        </w:rPr>
        <w:fldChar w:fldCharType="begin"/>
      </w:r>
      <w:r w:rsidRPr="008F3883">
        <w:rPr>
          <w:rFonts w:ascii="Times New Roman" w:hAnsi="Times New Roman" w:cs="Times New Roman"/>
          <w:i w:val="0"/>
          <w:color w:val="000000" w:themeColor="text1"/>
          <w:sz w:val="22"/>
          <w:szCs w:val="22"/>
        </w:rPr>
        <w:instrText xml:space="preserve"> SEQ Figure \* ARABIC </w:instrText>
      </w:r>
      <w:r w:rsidRPr="008F3883">
        <w:rPr>
          <w:rFonts w:ascii="Times New Roman" w:hAnsi="Times New Roman" w:cs="Times New Roman"/>
          <w:i w:val="0"/>
          <w:color w:val="000000" w:themeColor="text1"/>
          <w:sz w:val="22"/>
          <w:szCs w:val="22"/>
        </w:rPr>
        <w:fldChar w:fldCharType="separate"/>
      </w:r>
      <w:r w:rsidRPr="008F3883">
        <w:rPr>
          <w:rFonts w:ascii="Times New Roman" w:hAnsi="Times New Roman" w:cs="Times New Roman"/>
          <w:i w:val="0"/>
          <w:noProof/>
          <w:color w:val="000000" w:themeColor="text1"/>
          <w:sz w:val="22"/>
          <w:szCs w:val="22"/>
        </w:rPr>
        <w:t>1</w:t>
      </w:r>
      <w:r w:rsidRPr="008F3883">
        <w:rPr>
          <w:rFonts w:ascii="Times New Roman" w:hAnsi="Times New Roman" w:cs="Times New Roman"/>
          <w:i w:val="0"/>
          <w:color w:val="000000" w:themeColor="text1"/>
          <w:sz w:val="22"/>
          <w:szCs w:val="22"/>
        </w:rPr>
        <w:fldChar w:fldCharType="end"/>
      </w:r>
      <w:r w:rsidRPr="008F3883">
        <w:rPr>
          <w:rFonts w:ascii="Times New Roman" w:hAnsi="Times New Roman" w:cs="Times New Roman"/>
          <w:i w:val="0"/>
          <w:color w:val="000000" w:themeColor="text1"/>
          <w:sz w:val="22"/>
          <w:szCs w:val="22"/>
        </w:rPr>
        <w:t xml:space="preserve">: Nicholas Galanin, </w:t>
      </w:r>
      <w:r w:rsidRPr="008F3883">
        <w:rPr>
          <w:rFonts w:ascii="Times New Roman" w:hAnsi="Times New Roman" w:cs="Times New Roman"/>
          <w:color w:val="000000" w:themeColor="text1"/>
          <w:sz w:val="22"/>
          <w:szCs w:val="22"/>
        </w:rPr>
        <w:t>Land Swipe</w:t>
      </w:r>
      <w:r w:rsidRPr="008F3883">
        <w:rPr>
          <w:rFonts w:ascii="Times New Roman" w:hAnsi="Times New Roman" w:cs="Times New Roman"/>
          <w:i w:val="0"/>
          <w:color w:val="000000" w:themeColor="text1"/>
          <w:sz w:val="22"/>
          <w:szCs w:val="22"/>
        </w:rPr>
        <w:t>, 2019</w:t>
      </w:r>
      <w:r w:rsidR="00C35F4D" w:rsidRPr="008F3883">
        <w:rPr>
          <w:rFonts w:ascii="Times New Roman" w:hAnsi="Times New Roman" w:cs="Times New Roman"/>
          <w:i w:val="0"/>
          <w:color w:val="000000" w:themeColor="text1"/>
          <w:sz w:val="22"/>
          <w:szCs w:val="22"/>
        </w:rPr>
        <w:t xml:space="preserve">, </w:t>
      </w:r>
      <w:r w:rsidR="00C35F4D" w:rsidRPr="008F3883">
        <w:rPr>
          <w:rFonts w:ascii="Times New Roman" w:hAnsi="Times New Roman" w:cs="Times New Roman"/>
          <w:i w:val="0"/>
          <w:color w:val="000000" w:themeColor="text1"/>
          <w:sz w:val="22"/>
          <w:szCs w:val="22"/>
        </w:rPr>
        <w:t>acrylic on deer hide</w:t>
      </w:r>
      <w:r w:rsidR="00C35F4D" w:rsidRPr="008F3883">
        <w:rPr>
          <w:rFonts w:ascii="Times New Roman" w:hAnsi="Times New Roman" w:cs="Times New Roman"/>
          <w:i w:val="0"/>
          <w:color w:val="000000" w:themeColor="text1"/>
          <w:sz w:val="22"/>
          <w:szCs w:val="22"/>
        </w:rPr>
        <w:t xml:space="preserve"> </w:t>
      </w:r>
      <w:r w:rsidR="00C35F4D" w:rsidRPr="008F3883">
        <w:rPr>
          <w:rFonts w:ascii="Times New Roman" w:hAnsi="Times New Roman" w:cs="Times New Roman"/>
          <w:i w:val="0"/>
          <w:color w:val="000000" w:themeColor="text1"/>
          <w:sz w:val="22"/>
          <w:szCs w:val="22"/>
        </w:rPr>
        <w:t>44 x 36 inches (111.8 x 91.4 cm)</w:t>
      </w:r>
      <w:r w:rsidR="00C35F4D" w:rsidRPr="008F3883">
        <w:rPr>
          <w:rFonts w:ascii="Times New Roman" w:hAnsi="Times New Roman" w:cs="Times New Roman"/>
          <w:i w:val="0"/>
          <w:color w:val="000000" w:themeColor="text1"/>
          <w:sz w:val="22"/>
          <w:szCs w:val="22"/>
        </w:rPr>
        <w:t xml:space="preserve">, </w:t>
      </w:r>
      <w:r w:rsidR="00C35F4D" w:rsidRPr="008F3883">
        <w:rPr>
          <w:rFonts w:ascii="Times New Roman" w:hAnsi="Times New Roman" w:cs="Times New Roman"/>
          <w:i w:val="0"/>
          <w:color w:val="000000" w:themeColor="text1"/>
          <w:sz w:val="22"/>
          <w:szCs w:val="22"/>
        </w:rPr>
        <w:t>Peter Blum Gallery, New York</w:t>
      </w:r>
    </w:p>
    <w:p w:rsidR="00080941" w:rsidRPr="008F3883" w:rsidRDefault="00080941" w:rsidP="008F3883">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lastRenderedPageBreak/>
        <w:t xml:space="preserve">This piece primary outlines that green spaces as well as the </w:t>
      </w:r>
      <w:r w:rsidR="008F3883" w:rsidRPr="008F3883">
        <w:rPr>
          <w:rFonts w:ascii="Times New Roman" w:hAnsi="Times New Roman" w:cs="Times New Roman"/>
          <w:color w:val="000000" w:themeColor="text1"/>
          <w:sz w:val="24"/>
          <w:szCs w:val="24"/>
        </w:rPr>
        <w:t>underground</w:t>
      </w:r>
      <w:r w:rsidRPr="008F3883">
        <w:rPr>
          <w:rFonts w:ascii="Times New Roman" w:hAnsi="Times New Roman" w:cs="Times New Roman"/>
          <w:color w:val="000000" w:themeColor="text1"/>
          <w:sz w:val="24"/>
          <w:szCs w:val="24"/>
        </w:rPr>
        <w:t xml:space="preserve"> transport road in Manhattan used by the Native Americans in past decades (Battaglia). In his interpretation, Galanin used the art to decry the forceful removal of indigenous people in their lands by the white settlers. One looking at the art </w:t>
      </w:r>
      <w:r w:rsidR="008F3883" w:rsidRPr="008F3883">
        <w:rPr>
          <w:rFonts w:ascii="Times New Roman" w:hAnsi="Times New Roman" w:cs="Times New Roman"/>
          <w:color w:val="000000" w:themeColor="text1"/>
          <w:sz w:val="24"/>
          <w:szCs w:val="24"/>
        </w:rPr>
        <w:t>reminds the challenges and difficulties</w:t>
      </w:r>
      <w:r w:rsidRPr="008F3883">
        <w:rPr>
          <w:rFonts w:ascii="Times New Roman" w:hAnsi="Times New Roman" w:cs="Times New Roman"/>
          <w:color w:val="000000" w:themeColor="text1"/>
          <w:sz w:val="24"/>
          <w:szCs w:val="24"/>
        </w:rPr>
        <w:t xml:space="preserve"> that first </w:t>
      </w:r>
      <w:r w:rsidR="008F3883" w:rsidRPr="008F3883">
        <w:rPr>
          <w:rFonts w:ascii="Times New Roman" w:hAnsi="Times New Roman" w:cs="Times New Roman"/>
          <w:color w:val="000000" w:themeColor="text1"/>
          <w:sz w:val="24"/>
          <w:szCs w:val="24"/>
        </w:rPr>
        <w:t>nations</w:t>
      </w:r>
      <w:r w:rsidRPr="008F3883">
        <w:rPr>
          <w:rFonts w:ascii="Times New Roman" w:hAnsi="Times New Roman" w:cs="Times New Roman"/>
          <w:color w:val="000000" w:themeColor="text1"/>
          <w:sz w:val="24"/>
          <w:szCs w:val="24"/>
        </w:rPr>
        <w:t xml:space="preserve"> faced including resource theft and forceful </w:t>
      </w:r>
      <w:r w:rsidR="008F3883" w:rsidRPr="008F3883">
        <w:rPr>
          <w:rFonts w:ascii="Times New Roman" w:hAnsi="Times New Roman" w:cs="Times New Roman"/>
          <w:color w:val="000000" w:themeColor="text1"/>
          <w:sz w:val="24"/>
          <w:szCs w:val="24"/>
        </w:rPr>
        <w:t>seizure</w:t>
      </w:r>
      <w:r w:rsidRPr="008F3883">
        <w:rPr>
          <w:rFonts w:ascii="Times New Roman" w:hAnsi="Times New Roman" w:cs="Times New Roman"/>
          <w:color w:val="000000" w:themeColor="text1"/>
          <w:sz w:val="24"/>
          <w:szCs w:val="24"/>
        </w:rPr>
        <w:t xml:space="preserve">. Truly, the images and patterns takes one back to the unfair treatment of the indigenous people in the last centuries and how their modern suffering is evidence of </w:t>
      </w:r>
      <w:r w:rsidR="008F3883" w:rsidRPr="008F3883">
        <w:rPr>
          <w:rFonts w:ascii="Times New Roman" w:hAnsi="Times New Roman" w:cs="Times New Roman"/>
          <w:color w:val="000000" w:themeColor="text1"/>
          <w:sz w:val="24"/>
          <w:szCs w:val="24"/>
        </w:rPr>
        <w:t>historical</w:t>
      </w:r>
      <w:r w:rsidRPr="008F3883">
        <w:rPr>
          <w:rFonts w:ascii="Times New Roman" w:hAnsi="Times New Roman" w:cs="Times New Roman"/>
          <w:color w:val="000000" w:themeColor="text1"/>
          <w:sz w:val="24"/>
          <w:szCs w:val="24"/>
        </w:rPr>
        <w:t xml:space="preserve"> </w:t>
      </w:r>
      <w:r w:rsidR="008F3883" w:rsidRPr="008F3883">
        <w:rPr>
          <w:rFonts w:ascii="Times New Roman" w:hAnsi="Times New Roman" w:cs="Times New Roman"/>
          <w:color w:val="000000" w:themeColor="text1"/>
          <w:sz w:val="24"/>
          <w:szCs w:val="24"/>
        </w:rPr>
        <w:t>injustices</w:t>
      </w:r>
      <w:r w:rsidRPr="008F3883">
        <w:rPr>
          <w:rFonts w:ascii="Times New Roman" w:hAnsi="Times New Roman" w:cs="Times New Roman"/>
          <w:color w:val="000000" w:themeColor="text1"/>
          <w:sz w:val="24"/>
          <w:szCs w:val="24"/>
        </w:rPr>
        <w:t xml:space="preserve">. </w:t>
      </w:r>
    </w:p>
    <w:p w:rsidR="00F4752D" w:rsidRPr="008F3883" w:rsidRDefault="00F4752D" w:rsidP="00F4752D">
      <w:pPr>
        <w:keepNext/>
        <w:rPr>
          <w:rFonts w:ascii="Times New Roman" w:hAnsi="Times New Roman" w:cs="Times New Roman"/>
          <w:color w:val="000000" w:themeColor="text1"/>
          <w:sz w:val="24"/>
          <w:szCs w:val="24"/>
        </w:rPr>
      </w:pPr>
      <w:r w:rsidRPr="008F3883">
        <w:rPr>
          <w:rFonts w:ascii="Times New Roman" w:hAnsi="Times New Roman" w:cs="Times New Roman"/>
          <w:noProof/>
          <w:color w:val="000000" w:themeColor="text1"/>
          <w:sz w:val="24"/>
          <w:szCs w:val="24"/>
        </w:rPr>
        <w:drawing>
          <wp:inline distT="0" distB="0" distL="0" distR="0" wp14:anchorId="191CEFBF" wp14:editId="06261F0C">
            <wp:extent cx="5943600" cy="3251200"/>
            <wp:effectExtent l="152400" t="152400" r="361950" b="3683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251200"/>
                    </a:xfrm>
                    <a:prstGeom prst="rect">
                      <a:avLst/>
                    </a:prstGeom>
                    <a:ln>
                      <a:noFill/>
                    </a:ln>
                    <a:effectLst>
                      <a:outerShdw blurRad="292100" dist="139700" dir="2700000" algn="tl" rotWithShape="0">
                        <a:srgbClr val="333333">
                          <a:alpha val="65000"/>
                        </a:srgbClr>
                      </a:outerShdw>
                    </a:effectLst>
                  </pic:spPr>
                </pic:pic>
              </a:graphicData>
            </a:graphic>
          </wp:inline>
        </w:drawing>
      </w:r>
    </w:p>
    <w:p w:rsidR="00F4752D" w:rsidRPr="008F3883" w:rsidRDefault="00F4752D" w:rsidP="00F4752D">
      <w:pPr>
        <w:pStyle w:val="Caption"/>
        <w:rPr>
          <w:rFonts w:ascii="Times New Roman" w:hAnsi="Times New Roman" w:cs="Times New Roman"/>
          <w:color w:val="000000" w:themeColor="text1"/>
          <w:sz w:val="22"/>
          <w:szCs w:val="22"/>
        </w:rPr>
      </w:pPr>
      <w:r w:rsidRPr="008F3883">
        <w:rPr>
          <w:rFonts w:ascii="Times New Roman" w:hAnsi="Times New Roman" w:cs="Times New Roman"/>
          <w:i w:val="0"/>
          <w:color w:val="000000" w:themeColor="text1"/>
          <w:sz w:val="22"/>
          <w:szCs w:val="22"/>
        </w:rPr>
        <w:t xml:space="preserve">Figure </w:t>
      </w:r>
      <w:r w:rsidRPr="008F3883">
        <w:rPr>
          <w:rFonts w:ascii="Times New Roman" w:hAnsi="Times New Roman" w:cs="Times New Roman"/>
          <w:i w:val="0"/>
          <w:color w:val="000000" w:themeColor="text1"/>
          <w:sz w:val="22"/>
          <w:szCs w:val="22"/>
        </w:rPr>
        <w:fldChar w:fldCharType="begin"/>
      </w:r>
      <w:r w:rsidRPr="008F3883">
        <w:rPr>
          <w:rFonts w:ascii="Times New Roman" w:hAnsi="Times New Roman" w:cs="Times New Roman"/>
          <w:i w:val="0"/>
          <w:color w:val="000000" w:themeColor="text1"/>
          <w:sz w:val="22"/>
          <w:szCs w:val="22"/>
        </w:rPr>
        <w:instrText xml:space="preserve"> SEQ Figure \* ARABIC </w:instrText>
      </w:r>
      <w:r w:rsidRPr="008F3883">
        <w:rPr>
          <w:rFonts w:ascii="Times New Roman" w:hAnsi="Times New Roman" w:cs="Times New Roman"/>
          <w:i w:val="0"/>
          <w:color w:val="000000" w:themeColor="text1"/>
          <w:sz w:val="22"/>
          <w:szCs w:val="22"/>
        </w:rPr>
        <w:fldChar w:fldCharType="separate"/>
      </w:r>
      <w:r w:rsidRPr="008F3883">
        <w:rPr>
          <w:rFonts w:ascii="Times New Roman" w:hAnsi="Times New Roman" w:cs="Times New Roman"/>
          <w:i w:val="0"/>
          <w:noProof/>
          <w:color w:val="000000" w:themeColor="text1"/>
          <w:sz w:val="22"/>
          <w:szCs w:val="22"/>
        </w:rPr>
        <w:t>2</w:t>
      </w:r>
      <w:r w:rsidRPr="008F3883">
        <w:rPr>
          <w:rFonts w:ascii="Times New Roman" w:hAnsi="Times New Roman" w:cs="Times New Roman"/>
          <w:i w:val="0"/>
          <w:color w:val="000000" w:themeColor="text1"/>
          <w:sz w:val="22"/>
          <w:szCs w:val="22"/>
        </w:rPr>
        <w:fldChar w:fldCharType="end"/>
      </w:r>
      <w:r w:rsidRPr="008F3883">
        <w:rPr>
          <w:rFonts w:ascii="Times New Roman" w:hAnsi="Times New Roman" w:cs="Times New Roman"/>
          <w:color w:val="000000" w:themeColor="text1"/>
          <w:sz w:val="22"/>
          <w:szCs w:val="22"/>
        </w:rPr>
        <w:t xml:space="preserve">: </w:t>
      </w:r>
      <w:r w:rsidRPr="008F3883">
        <w:rPr>
          <w:rFonts w:ascii="Times New Roman" w:hAnsi="Times New Roman" w:cs="Times New Roman"/>
          <w:i w:val="0"/>
          <w:color w:val="000000" w:themeColor="text1"/>
          <w:sz w:val="22"/>
          <w:szCs w:val="22"/>
        </w:rPr>
        <w:t>Nicholas Galanin</w:t>
      </w:r>
      <w:r w:rsidRPr="008F3883">
        <w:rPr>
          <w:rFonts w:ascii="Times New Roman" w:hAnsi="Times New Roman" w:cs="Times New Roman"/>
          <w:color w:val="000000" w:themeColor="text1"/>
          <w:sz w:val="22"/>
          <w:szCs w:val="22"/>
        </w:rPr>
        <w:t xml:space="preserve">, The American Dream Is Alie and Well, </w:t>
      </w:r>
      <w:r w:rsidR="00D83F69" w:rsidRPr="008F3883">
        <w:rPr>
          <w:rFonts w:ascii="Times New Roman" w:hAnsi="Times New Roman" w:cs="Times New Roman"/>
          <w:i w:val="0"/>
          <w:color w:val="000000" w:themeColor="text1"/>
          <w:sz w:val="22"/>
          <w:szCs w:val="22"/>
        </w:rPr>
        <w:t>2012</w:t>
      </w:r>
      <w:r w:rsidR="00D83F69" w:rsidRPr="008F3883">
        <w:rPr>
          <w:rFonts w:ascii="Times New Roman" w:hAnsi="Times New Roman" w:cs="Times New Roman"/>
          <w:color w:val="000000" w:themeColor="text1"/>
          <w:sz w:val="22"/>
          <w:szCs w:val="22"/>
        </w:rPr>
        <w:t xml:space="preserve">, </w:t>
      </w:r>
      <w:r w:rsidR="00D83F69" w:rsidRPr="008F3883">
        <w:rPr>
          <w:rFonts w:ascii="Times New Roman" w:hAnsi="Times New Roman" w:cs="Times New Roman"/>
          <w:i w:val="0"/>
          <w:color w:val="000000" w:themeColor="text1"/>
          <w:sz w:val="22"/>
          <w:szCs w:val="22"/>
        </w:rPr>
        <w:t>US Flag, felt, .50 Cal Ammunition, Foam, Gold Leaf, Plastic</w:t>
      </w:r>
    </w:p>
    <w:p w:rsidR="00F4752D" w:rsidRPr="008F3883" w:rsidRDefault="003C3DAE" w:rsidP="008F3883">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Here, the bear, donned in American flag colors with claws </w:t>
      </w:r>
      <w:r w:rsidR="008F3883" w:rsidRPr="008F3883">
        <w:rPr>
          <w:rFonts w:ascii="Times New Roman" w:hAnsi="Times New Roman" w:cs="Times New Roman"/>
          <w:color w:val="000000" w:themeColor="text1"/>
          <w:sz w:val="24"/>
          <w:szCs w:val="24"/>
        </w:rPr>
        <w:t>of</w:t>
      </w:r>
      <w:r w:rsidRPr="008F3883">
        <w:rPr>
          <w:rFonts w:ascii="Times New Roman" w:hAnsi="Times New Roman" w:cs="Times New Roman"/>
          <w:color w:val="000000" w:themeColor="text1"/>
          <w:sz w:val="24"/>
          <w:szCs w:val="24"/>
        </w:rPr>
        <w:t xml:space="preserve"> ammunition and alluding to fakeness of the American dreams depict the </w:t>
      </w:r>
      <w:r w:rsidR="008F3883" w:rsidRPr="008F3883">
        <w:rPr>
          <w:rFonts w:ascii="Times New Roman" w:hAnsi="Times New Roman" w:cs="Times New Roman"/>
          <w:color w:val="000000" w:themeColor="text1"/>
          <w:sz w:val="24"/>
          <w:szCs w:val="24"/>
        </w:rPr>
        <w:t>colonial</w:t>
      </w:r>
      <w:r w:rsidRPr="008F3883">
        <w:rPr>
          <w:rFonts w:ascii="Times New Roman" w:hAnsi="Times New Roman" w:cs="Times New Roman"/>
          <w:color w:val="000000" w:themeColor="text1"/>
          <w:sz w:val="24"/>
          <w:szCs w:val="24"/>
        </w:rPr>
        <w:t xml:space="preserve"> practice of ill-treatment of the first nations (</w:t>
      </w:r>
      <w:r w:rsidRPr="008F3883">
        <w:rPr>
          <w:rFonts w:ascii="Times New Roman" w:hAnsi="Times New Roman" w:cs="Times New Roman"/>
          <w:color w:val="000000" w:themeColor="text1"/>
          <w:sz w:val="24"/>
          <w:szCs w:val="24"/>
        </w:rPr>
        <w:t>Battaglia</w:t>
      </w:r>
      <w:r w:rsidRPr="008F3883">
        <w:rPr>
          <w:rFonts w:ascii="Times New Roman" w:hAnsi="Times New Roman" w:cs="Times New Roman"/>
          <w:color w:val="000000" w:themeColor="text1"/>
          <w:sz w:val="24"/>
          <w:szCs w:val="24"/>
        </w:rPr>
        <w:t xml:space="preserve">). The </w:t>
      </w:r>
      <w:r w:rsidR="008F3883" w:rsidRPr="008F3883">
        <w:rPr>
          <w:rFonts w:ascii="Times New Roman" w:hAnsi="Times New Roman" w:cs="Times New Roman"/>
          <w:color w:val="000000" w:themeColor="text1"/>
          <w:sz w:val="24"/>
          <w:szCs w:val="24"/>
        </w:rPr>
        <w:t>indigenous</w:t>
      </w:r>
      <w:r w:rsidRPr="008F3883">
        <w:rPr>
          <w:rFonts w:ascii="Times New Roman" w:hAnsi="Times New Roman" w:cs="Times New Roman"/>
          <w:color w:val="000000" w:themeColor="text1"/>
          <w:sz w:val="24"/>
          <w:szCs w:val="24"/>
        </w:rPr>
        <w:t xml:space="preserve"> people were </w:t>
      </w:r>
      <w:r w:rsidR="008F3883" w:rsidRPr="008F3883">
        <w:rPr>
          <w:rFonts w:ascii="Times New Roman" w:hAnsi="Times New Roman" w:cs="Times New Roman"/>
          <w:color w:val="000000" w:themeColor="text1"/>
          <w:sz w:val="24"/>
          <w:szCs w:val="24"/>
        </w:rPr>
        <w:t>despised</w:t>
      </w:r>
      <w:r w:rsidRPr="008F3883">
        <w:rPr>
          <w:rFonts w:ascii="Times New Roman" w:hAnsi="Times New Roman" w:cs="Times New Roman"/>
          <w:color w:val="000000" w:themeColor="text1"/>
          <w:sz w:val="24"/>
          <w:szCs w:val="24"/>
        </w:rPr>
        <w:t xml:space="preserve">, disrespected and often killed </w:t>
      </w:r>
      <w:r w:rsidR="008F3883">
        <w:rPr>
          <w:rFonts w:ascii="Times New Roman" w:hAnsi="Times New Roman" w:cs="Times New Roman"/>
          <w:color w:val="000000" w:themeColor="text1"/>
          <w:sz w:val="24"/>
          <w:szCs w:val="24"/>
        </w:rPr>
        <w:t xml:space="preserve">just as </w:t>
      </w:r>
      <w:r w:rsidRPr="008F3883">
        <w:rPr>
          <w:rFonts w:ascii="Times New Roman" w:hAnsi="Times New Roman" w:cs="Times New Roman"/>
          <w:color w:val="000000" w:themeColor="text1"/>
          <w:sz w:val="24"/>
          <w:szCs w:val="24"/>
        </w:rPr>
        <w:t>game</w:t>
      </w:r>
      <w:r w:rsidR="008F3883">
        <w:rPr>
          <w:rFonts w:ascii="Times New Roman" w:hAnsi="Times New Roman" w:cs="Times New Roman"/>
          <w:color w:val="000000" w:themeColor="text1"/>
          <w:sz w:val="24"/>
          <w:szCs w:val="24"/>
        </w:rPr>
        <w:t xml:space="preserve"> animals are</w:t>
      </w:r>
      <w:r w:rsidRPr="008F3883">
        <w:rPr>
          <w:rFonts w:ascii="Times New Roman" w:hAnsi="Times New Roman" w:cs="Times New Roman"/>
          <w:color w:val="000000" w:themeColor="text1"/>
          <w:sz w:val="24"/>
          <w:szCs w:val="24"/>
        </w:rPr>
        <w:t xml:space="preserve"> hunted for trophy-keeping. The white supremacist government murdered not just the </w:t>
      </w:r>
      <w:r w:rsidR="008F3883">
        <w:rPr>
          <w:rFonts w:ascii="Times New Roman" w:hAnsi="Times New Roman" w:cs="Times New Roman"/>
          <w:color w:val="000000" w:themeColor="text1"/>
          <w:sz w:val="24"/>
          <w:szCs w:val="24"/>
        </w:rPr>
        <w:t xml:space="preserve">native </w:t>
      </w:r>
      <w:r w:rsidRPr="008F3883">
        <w:rPr>
          <w:rFonts w:ascii="Times New Roman" w:hAnsi="Times New Roman" w:cs="Times New Roman"/>
          <w:color w:val="000000" w:themeColor="text1"/>
          <w:sz w:val="24"/>
          <w:szCs w:val="24"/>
        </w:rPr>
        <w:t xml:space="preserve">people but also sought to wipe out their spirituality and cultural </w:t>
      </w:r>
      <w:r w:rsidR="008F3883" w:rsidRPr="008F3883">
        <w:rPr>
          <w:rFonts w:ascii="Times New Roman" w:hAnsi="Times New Roman" w:cs="Times New Roman"/>
          <w:color w:val="000000" w:themeColor="text1"/>
          <w:sz w:val="24"/>
          <w:szCs w:val="24"/>
        </w:rPr>
        <w:t>beliefs</w:t>
      </w:r>
      <w:r w:rsidRPr="008F3883">
        <w:rPr>
          <w:rFonts w:ascii="Times New Roman" w:hAnsi="Times New Roman" w:cs="Times New Roman"/>
          <w:color w:val="000000" w:themeColor="text1"/>
          <w:sz w:val="24"/>
          <w:szCs w:val="24"/>
        </w:rPr>
        <w:t xml:space="preserve">. The </w:t>
      </w:r>
      <w:r w:rsidR="008F3883">
        <w:rPr>
          <w:rFonts w:ascii="Times New Roman" w:hAnsi="Times New Roman" w:cs="Times New Roman"/>
          <w:color w:val="000000" w:themeColor="text1"/>
          <w:sz w:val="24"/>
          <w:szCs w:val="24"/>
        </w:rPr>
        <w:t>art is about the con</w:t>
      </w:r>
      <w:r w:rsidRPr="008F3883">
        <w:rPr>
          <w:rFonts w:ascii="Times New Roman" w:hAnsi="Times New Roman" w:cs="Times New Roman"/>
          <w:color w:val="000000" w:themeColor="text1"/>
          <w:sz w:val="24"/>
          <w:szCs w:val="24"/>
        </w:rPr>
        <w:t>s</w:t>
      </w:r>
      <w:r w:rsidR="008F3883">
        <w:rPr>
          <w:rFonts w:ascii="Times New Roman" w:hAnsi="Times New Roman" w:cs="Times New Roman"/>
          <w:color w:val="000000" w:themeColor="text1"/>
          <w:sz w:val="24"/>
          <w:szCs w:val="24"/>
        </w:rPr>
        <w:t xml:space="preserve">ervation </w:t>
      </w:r>
      <w:r w:rsidRPr="008F3883">
        <w:rPr>
          <w:rFonts w:ascii="Times New Roman" w:hAnsi="Times New Roman" w:cs="Times New Roman"/>
          <w:color w:val="000000" w:themeColor="text1"/>
          <w:sz w:val="24"/>
          <w:szCs w:val="24"/>
        </w:rPr>
        <w:t xml:space="preserve">of the </w:t>
      </w:r>
      <w:r w:rsidR="008F3883" w:rsidRPr="008F3883">
        <w:rPr>
          <w:rFonts w:ascii="Times New Roman" w:hAnsi="Times New Roman" w:cs="Times New Roman"/>
          <w:color w:val="000000" w:themeColor="text1"/>
          <w:sz w:val="24"/>
          <w:szCs w:val="24"/>
        </w:rPr>
        <w:t>indigenous</w:t>
      </w:r>
      <w:r w:rsidRPr="008F3883">
        <w:rPr>
          <w:rFonts w:ascii="Times New Roman" w:hAnsi="Times New Roman" w:cs="Times New Roman"/>
          <w:color w:val="000000" w:themeColor="text1"/>
          <w:sz w:val="24"/>
          <w:szCs w:val="24"/>
        </w:rPr>
        <w:t xml:space="preserve"> culture and a reflection on how the American dream is still </w:t>
      </w:r>
      <w:r w:rsidR="008F3883">
        <w:rPr>
          <w:rFonts w:ascii="Times New Roman" w:hAnsi="Times New Roman" w:cs="Times New Roman"/>
          <w:color w:val="000000" w:themeColor="text1"/>
          <w:sz w:val="24"/>
          <w:szCs w:val="24"/>
        </w:rPr>
        <w:t>elusive</w:t>
      </w:r>
      <w:r w:rsidRPr="008F3883">
        <w:rPr>
          <w:rFonts w:ascii="Times New Roman" w:hAnsi="Times New Roman" w:cs="Times New Roman"/>
          <w:color w:val="000000" w:themeColor="text1"/>
          <w:sz w:val="24"/>
          <w:szCs w:val="24"/>
        </w:rPr>
        <w:t xml:space="preserve"> to them. </w:t>
      </w:r>
    </w:p>
    <w:p w:rsidR="00F4752D" w:rsidRPr="008F3883" w:rsidRDefault="00F4752D" w:rsidP="00F4752D">
      <w:pPr>
        <w:keepNext/>
        <w:rPr>
          <w:rFonts w:ascii="Times New Roman" w:hAnsi="Times New Roman" w:cs="Times New Roman"/>
          <w:color w:val="000000" w:themeColor="text1"/>
          <w:sz w:val="24"/>
          <w:szCs w:val="24"/>
        </w:rPr>
      </w:pPr>
      <w:r w:rsidRPr="008F3883">
        <w:rPr>
          <w:rFonts w:ascii="Times New Roman" w:hAnsi="Times New Roman" w:cs="Times New Roman"/>
          <w:noProof/>
          <w:color w:val="000000" w:themeColor="text1"/>
          <w:sz w:val="24"/>
          <w:szCs w:val="24"/>
        </w:rPr>
        <w:lastRenderedPageBreak/>
        <w:drawing>
          <wp:inline distT="0" distB="0" distL="0" distR="0" wp14:anchorId="7F81CCB9" wp14:editId="3197CC58">
            <wp:extent cx="5943600" cy="3776345"/>
            <wp:effectExtent l="152400" t="152400" r="361950" b="3575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776345"/>
                    </a:xfrm>
                    <a:prstGeom prst="rect">
                      <a:avLst/>
                    </a:prstGeom>
                    <a:ln>
                      <a:noFill/>
                    </a:ln>
                    <a:effectLst>
                      <a:outerShdw blurRad="292100" dist="139700" dir="2700000" algn="tl" rotWithShape="0">
                        <a:srgbClr val="333333">
                          <a:alpha val="65000"/>
                        </a:srgbClr>
                      </a:outerShdw>
                    </a:effectLst>
                  </pic:spPr>
                </pic:pic>
              </a:graphicData>
            </a:graphic>
          </wp:inline>
        </w:drawing>
      </w:r>
    </w:p>
    <w:p w:rsidR="00F4752D" w:rsidRPr="008F3883" w:rsidRDefault="00F4752D" w:rsidP="00D83F69">
      <w:pPr>
        <w:pStyle w:val="Caption"/>
        <w:rPr>
          <w:rFonts w:ascii="Times New Roman" w:hAnsi="Times New Roman" w:cs="Times New Roman"/>
          <w:i w:val="0"/>
          <w:color w:val="000000" w:themeColor="text1"/>
          <w:sz w:val="22"/>
          <w:szCs w:val="22"/>
        </w:rPr>
      </w:pPr>
      <w:r w:rsidRPr="008F3883">
        <w:rPr>
          <w:rFonts w:ascii="Times New Roman" w:hAnsi="Times New Roman" w:cs="Times New Roman"/>
          <w:i w:val="0"/>
          <w:color w:val="000000" w:themeColor="text1"/>
          <w:sz w:val="22"/>
          <w:szCs w:val="22"/>
        </w:rPr>
        <w:t xml:space="preserve">Figure </w:t>
      </w:r>
      <w:r w:rsidRPr="008F3883">
        <w:rPr>
          <w:rFonts w:ascii="Times New Roman" w:hAnsi="Times New Roman" w:cs="Times New Roman"/>
          <w:i w:val="0"/>
          <w:color w:val="000000" w:themeColor="text1"/>
          <w:sz w:val="22"/>
          <w:szCs w:val="22"/>
        </w:rPr>
        <w:fldChar w:fldCharType="begin"/>
      </w:r>
      <w:r w:rsidRPr="008F3883">
        <w:rPr>
          <w:rFonts w:ascii="Times New Roman" w:hAnsi="Times New Roman" w:cs="Times New Roman"/>
          <w:i w:val="0"/>
          <w:color w:val="000000" w:themeColor="text1"/>
          <w:sz w:val="22"/>
          <w:szCs w:val="22"/>
        </w:rPr>
        <w:instrText xml:space="preserve"> SEQ Figure \* ARABIC </w:instrText>
      </w:r>
      <w:r w:rsidRPr="008F3883">
        <w:rPr>
          <w:rFonts w:ascii="Times New Roman" w:hAnsi="Times New Roman" w:cs="Times New Roman"/>
          <w:i w:val="0"/>
          <w:color w:val="000000" w:themeColor="text1"/>
          <w:sz w:val="22"/>
          <w:szCs w:val="22"/>
        </w:rPr>
        <w:fldChar w:fldCharType="separate"/>
      </w:r>
      <w:r w:rsidRPr="008F3883">
        <w:rPr>
          <w:rFonts w:ascii="Times New Roman" w:hAnsi="Times New Roman" w:cs="Times New Roman"/>
          <w:i w:val="0"/>
          <w:noProof/>
          <w:color w:val="000000" w:themeColor="text1"/>
          <w:sz w:val="22"/>
          <w:szCs w:val="22"/>
        </w:rPr>
        <w:t>3</w:t>
      </w:r>
      <w:r w:rsidRPr="008F3883">
        <w:rPr>
          <w:rFonts w:ascii="Times New Roman" w:hAnsi="Times New Roman" w:cs="Times New Roman"/>
          <w:i w:val="0"/>
          <w:color w:val="000000" w:themeColor="text1"/>
          <w:sz w:val="22"/>
          <w:szCs w:val="22"/>
        </w:rPr>
        <w:fldChar w:fldCharType="end"/>
      </w:r>
      <w:r w:rsidRPr="008F3883">
        <w:rPr>
          <w:rFonts w:ascii="Times New Roman" w:hAnsi="Times New Roman" w:cs="Times New Roman"/>
          <w:i w:val="0"/>
          <w:color w:val="000000" w:themeColor="text1"/>
          <w:sz w:val="22"/>
          <w:szCs w:val="22"/>
        </w:rPr>
        <w:t xml:space="preserve">: Nicholas Galanin, </w:t>
      </w:r>
      <w:r w:rsidRPr="008F3883">
        <w:rPr>
          <w:rFonts w:ascii="Times New Roman" w:hAnsi="Times New Roman" w:cs="Times New Roman"/>
          <w:color w:val="000000" w:themeColor="text1"/>
          <w:sz w:val="22"/>
          <w:szCs w:val="22"/>
        </w:rPr>
        <w:t>Indian Children’s Bracelet</w:t>
      </w:r>
      <w:r w:rsidRPr="008F3883">
        <w:rPr>
          <w:rFonts w:ascii="Times New Roman" w:hAnsi="Times New Roman" w:cs="Times New Roman"/>
          <w:i w:val="0"/>
          <w:color w:val="000000" w:themeColor="text1"/>
          <w:sz w:val="22"/>
          <w:szCs w:val="22"/>
        </w:rPr>
        <w:t>. (2014-8)</w:t>
      </w:r>
      <w:r w:rsidR="00D83F69" w:rsidRPr="008F3883">
        <w:rPr>
          <w:rFonts w:ascii="Times New Roman" w:hAnsi="Times New Roman" w:cs="Times New Roman"/>
          <w:i w:val="0"/>
          <w:color w:val="000000" w:themeColor="text1"/>
          <w:sz w:val="22"/>
          <w:szCs w:val="22"/>
        </w:rPr>
        <w:t xml:space="preserve">, </w:t>
      </w:r>
      <w:r w:rsidR="00D83F69" w:rsidRPr="008F3883">
        <w:rPr>
          <w:rFonts w:ascii="Times New Roman" w:hAnsi="Times New Roman" w:cs="Times New Roman"/>
          <w:i w:val="0"/>
          <w:color w:val="000000" w:themeColor="text1"/>
          <w:sz w:val="22"/>
          <w:szCs w:val="22"/>
        </w:rPr>
        <w:t>Hand-engraved iron</w:t>
      </w:r>
      <w:r w:rsidR="00D83F69" w:rsidRPr="008F3883">
        <w:rPr>
          <w:rFonts w:ascii="Times New Roman" w:hAnsi="Times New Roman" w:cs="Times New Roman"/>
          <w:i w:val="0"/>
          <w:color w:val="000000" w:themeColor="text1"/>
          <w:sz w:val="22"/>
          <w:szCs w:val="22"/>
        </w:rPr>
        <w:t xml:space="preserve">, </w:t>
      </w:r>
      <w:r w:rsidR="00D83F69" w:rsidRPr="008F3883">
        <w:rPr>
          <w:rFonts w:ascii="Times New Roman" w:hAnsi="Times New Roman" w:cs="Times New Roman"/>
          <w:i w:val="0"/>
          <w:color w:val="000000" w:themeColor="text1"/>
          <w:sz w:val="22"/>
          <w:szCs w:val="22"/>
        </w:rPr>
        <w:t xml:space="preserve">3 × 7 1/2 × 1/2 in7.6 × 19.1 × 1.3, </w:t>
      </w:r>
      <w:r w:rsidR="00D83F69" w:rsidRPr="008F3883">
        <w:rPr>
          <w:rFonts w:ascii="Times New Roman" w:hAnsi="Times New Roman" w:cs="Times New Roman"/>
          <w:i w:val="0"/>
          <w:color w:val="000000" w:themeColor="text1"/>
          <w:sz w:val="22"/>
          <w:szCs w:val="22"/>
        </w:rPr>
        <w:t xml:space="preserve">Portland </w:t>
      </w:r>
      <w:r w:rsidR="003C3DAE" w:rsidRPr="008F3883">
        <w:rPr>
          <w:rFonts w:ascii="Times New Roman" w:hAnsi="Times New Roman" w:cs="Times New Roman"/>
          <w:i w:val="0"/>
          <w:color w:val="000000" w:themeColor="text1"/>
          <w:sz w:val="22"/>
          <w:szCs w:val="22"/>
        </w:rPr>
        <w:t xml:space="preserve">Art </w:t>
      </w:r>
      <w:r w:rsidR="008F3883" w:rsidRPr="008F3883">
        <w:rPr>
          <w:rFonts w:ascii="Times New Roman" w:hAnsi="Times New Roman" w:cs="Times New Roman"/>
          <w:i w:val="0"/>
          <w:color w:val="000000" w:themeColor="text1"/>
          <w:sz w:val="22"/>
          <w:szCs w:val="22"/>
        </w:rPr>
        <w:t>Museum</w:t>
      </w:r>
      <w:r w:rsidR="00D83F69" w:rsidRPr="008F3883">
        <w:rPr>
          <w:rFonts w:ascii="Times New Roman" w:hAnsi="Times New Roman" w:cs="Times New Roman"/>
          <w:i w:val="0"/>
          <w:color w:val="000000" w:themeColor="text1"/>
          <w:sz w:val="22"/>
          <w:szCs w:val="22"/>
        </w:rPr>
        <w:t xml:space="preserve">. </w:t>
      </w:r>
    </w:p>
    <w:p w:rsidR="00F4752D" w:rsidRPr="008F3883" w:rsidRDefault="003C3DAE" w:rsidP="008F3883">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This is a heart-</w:t>
      </w:r>
      <w:r w:rsidR="008F3883" w:rsidRPr="008F3883">
        <w:rPr>
          <w:rFonts w:ascii="Times New Roman" w:hAnsi="Times New Roman" w:cs="Times New Roman"/>
          <w:color w:val="000000" w:themeColor="text1"/>
          <w:sz w:val="24"/>
          <w:szCs w:val="24"/>
        </w:rPr>
        <w:t>touching</w:t>
      </w:r>
      <w:r w:rsidRPr="008F3883">
        <w:rPr>
          <w:rFonts w:ascii="Times New Roman" w:hAnsi="Times New Roman" w:cs="Times New Roman"/>
          <w:color w:val="000000" w:themeColor="text1"/>
          <w:sz w:val="24"/>
          <w:szCs w:val="24"/>
        </w:rPr>
        <w:t xml:space="preserve"> piece of art that speaks about the state of </w:t>
      </w:r>
      <w:r w:rsidR="008F3883" w:rsidRPr="008F3883">
        <w:rPr>
          <w:rFonts w:ascii="Times New Roman" w:hAnsi="Times New Roman" w:cs="Times New Roman"/>
          <w:color w:val="000000" w:themeColor="text1"/>
          <w:sz w:val="24"/>
          <w:szCs w:val="24"/>
        </w:rPr>
        <w:t>indigenous</w:t>
      </w:r>
      <w:r w:rsidRPr="008F3883">
        <w:rPr>
          <w:rFonts w:ascii="Times New Roman" w:hAnsi="Times New Roman" w:cs="Times New Roman"/>
          <w:color w:val="000000" w:themeColor="text1"/>
          <w:sz w:val="24"/>
          <w:szCs w:val="24"/>
        </w:rPr>
        <w:t xml:space="preserve"> children during the </w:t>
      </w:r>
      <w:r w:rsidR="008F3883" w:rsidRPr="008F3883">
        <w:rPr>
          <w:rFonts w:ascii="Times New Roman" w:hAnsi="Times New Roman" w:cs="Times New Roman"/>
          <w:color w:val="000000" w:themeColor="text1"/>
          <w:sz w:val="24"/>
          <w:szCs w:val="24"/>
        </w:rPr>
        <w:t>colonial</w:t>
      </w:r>
      <w:r w:rsidRPr="008F3883">
        <w:rPr>
          <w:rFonts w:ascii="Times New Roman" w:hAnsi="Times New Roman" w:cs="Times New Roman"/>
          <w:color w:val="000000" w:themeColor="text1"/>
          <w:sz w:val="24"/>
          <w:szCs w:val="24"/>
        </w:rPr>
        <w:t xml:space="preserve"> times. The iron handcuffs allude to mistreatment of the children</w:t>
      </w:r>
      <w:r w:rsidR="008F3883">
        <w:rPr>
          <w:rFonts w:ascii="Times New Roman" w:hAnsi="Times New Roman" w:cs="Times New Roman"/>
          <w:color w:val="000000" w:themeColor="text1"/>
          <w:sz w:val="24"/>
          <w:szCs w:val="24"/>
        </w:rPr>
        <w:t>. It</w:t>
      </w:r>
      <w:r w:rsidRPr="008F3883">
        <w:rPr>
          <w:rFonts w:ascii="Times New Roman" w:hAnsi="Times New Roman" w:cs="Times New Roman"/>
          <w:color w:val="000000" w:themeColor="text1"/>
          <w:sz w:val="24"/>
          <w:szCs w:val="24"/>
        </w:rPr>
        <w:t xml:space="preserve"> included </w:t>
      </w:r>
      <w:r w:rsidR="008F3883">
        <w:rPr>
          <w:rFonts w:ascii="Times New Roman" w:hAnsi="Times New Roman" w:cs="Times New Roman"/>
          <w:color w:val="000000" w:themeColor="text1"/>
          <w:sz w:val="24"/>
          <w:szCs w:val="24"/>
        </w:rPr>
        <w:t>exposure to</w:t>
      </w:r>
      <w:r w:rsidRPr="008F3883">
        <w:rPr>
          <w:rFonts w:ascii="Times New Roman" w:hAnsi="Times New Roman" w:cs="Times New Roman"/>
          <w:color w:val="000000" w:themeColor="text1"/>
          <w:sz w:val="24"/>
          <w:szCs w:val="24"/>
        </w:rPr>
        <w:t xml:space="preserve"> </w:t>
      </w:r>
      <w:r w:rsidR="008F3883" w:rsidRPr="008F3883">
        <w:rPr>
          <w:rFonts w:ascii="Times New Roman" w:hAnsi="Times New Roman" w:cs="Times New Roman"/>
          <w:color w:val="000000" w:themeColor="text1"/>
          <w:sz w:val="24"/>
          <w:szCs w:val="24"/>
        </w:rPr>
        <w:t>torture</w:t>
      </w:r>
      <w:r w:rsidRPr="008F3883">
        <w:rPr>
          <w:rFonts w:ascii="Times New Roman" w:hAnsi="Times New Roman" w:cs="Times New Roman"/>
          <w:color w:val="000000" w:themeColor="text1"/>
          <w:sz w:val="24"/>
          <w:szCs w:val="24"/>
        </w:rPr>
        <w:t xml:space="preserve">, family </w:t>
      </w:r>
      <w:r w:rsidR="008F3883" w:rsidRPr="008F3883">
        <w:rPr>
          <w:rFonts w:ascii="Times New Roman" w:hAnsi="Times New Roman" w:cs="Times New Roman"/>
          <w:color w:val="000000" w:themeColor="text1"/>
          <w:sz w:val="24"/>
          <w:szCs w:val="24"/>
        </w:rPr>
        <w:t>separation</w:t>
      </w:r>
      <w:r w:rsidRPr="008F3883">
        <w:rPr>
          <w:rFonts w:ascii="Times New Roman" w:hAnsi="Times New Roman" w:cs="Times New Roman"/>
          <w:color w:val="000000" w:themeColor="text1"/>
          <w:sz w:val="24"/>
          <w:szCs w:val="24"/>
        </w:rPr>
        <w:t xml:space="preserve"> and even killing of the </w:t>
      </w:r>
      <w:r w:rsidR="008F3883" w:rsidRPr="008F3883">
        <w:rPr>
          <w:rFonts w:ascii="Times New Roman" w:hAnsi="Times New Roman" w:cs="Times New Roman"/>
          <w:color w:val="000000" w:themeColor="text1"/>
          <w:sz w:val="24"/>
          <w:szCs w:val="24"/>
        </w:rPr>
        <w:t>indigenous</w:t>
      </w:r>
      <w:r w:rsidRPr="008F3883">
        <w:rPr>
          <w:rFonts w:ascii="Times New Roman" w:hAnsi="Times New Roman" w:cs="Times New Roman"/>
          <w:color w:val="000000" w:themeColor="text1"/>
          <w:sz w:val="24"/>
          <w:szCs w:val="24"/>
        </w:rPr>
        <w:t xml:space="preserve"> children as white settlers took over land and resources. The bracelet is </w:t>
      </w:r>
      <w:r w:rsidR="008F3883" w:rsidRPr="008F3883">
        <w:rPr>
          <w:rFonts w:ascii="Times New Roman" w:hAnsi="Times New Roman" w:cs="Times New Roman"/>
          <w:color w:val="000000" w:themeColor="text1"/>
          <w:sz w:val="24"/>
          <w:szCs w:val="24"/>
        </w:rPr>
        <w:t>therefore</w:t>
      </w:r>
      <w:r w:rsidRPr="008F3883">
        <w:rPr>
          <w:rFonts w:ascii="Times New Roman" w:hAnsi="Times New Roman" w:cs="Times New Roman"/>
          <w:color w:val="000000" w:themeColor="text1"/>
          <w:sz w:val="24"/>
          <w:szCs w:val="24"/>
        </w:rPr>
        <w:t xml:space="preserve"> much more than a </w:t>
      </w:r>
      <w:r w:rsidR="008F3883" w:rsidRPr="008F3883">
        <w:rPr>
          <w:rFonts w:ascii="Times New Roman" w:hAnsi="Times New Roman" w:cs="Times New Roman"/>
          <w:color w:val="000000" w:themeColor="text1"/>
          <w:sz w:val="24"/>
          <w:szCs w:val="24"/>
        </w:rPr>
        <w:t>beautiful</w:t>
      </w:r>
      <w:r w:rsidRPr="008F3883">
        <w:rPr>
          <w:rFonts w:ascii="Times New Roman" w:hAnsi="Times New Roman" w:cs="Times New Roman"/>
          <w:color w:val="000000" w:themeColor="text1"/>
          <w:sz w:val="24"/>
          <w:szCs w:val="24"/>
        </w:rPr>
        <w:t xml:space="preserve"> </w:t>
      </w:r>
      <w:r w:rsidR="008F3883">
        <w:rPr>
          <w:rFonts w:ascii="Times New Roman" w:hAnsi="Times New Roman" w:cs="Times New Roman"/>
          <w:color w:val="000000" w:themeColor="text1"/>
          <w:sz w:val="24"/>
          <w:szCs w:val="24"/>
        </w:rPr>
        <w:t xml:space="preserve">hand-worn </w:t>
      </w:r>
      <w:r w:rsidRPr="008F3883">
        <w:rPr>
          <w:rFonts w:ascii="Times New Roman" w:hAnsi="Times New Roman" w:cs="Times New Roman"/>
          <w:color w:val="000000" w:themeColor="text1"/>
          <w:sz w:val="24"/>
          <w:szCs w:val="24"/>
        </w:rPr>
        <w:t>attire but a r</w:t>
      </w:r>
      <w:r w:rsidR="008F3883" w:rsidRPr="008F3883">
        <w:rPr>
          <w:rFonts w:ascii="Times New Roman" w:hAnsi="Times New Roman" w:cs="Times New Roman"/>
          <w:color w:val="000000" w:themeColor="text1"/>
          <w:sz w:val="24"/>
          <w:szCs w:val="24"/>
        </w:rPr>
        <w:t>eminder of how history judges indigenous</w:t>
      </w:r>
      <w:r w:rsidRPr="008F3883">
        <w:rPr>
          <w:rFonts w:ascii="Times New Roman" w:hAnsi="Times New Roman" w:cs="Times New Roman"/>
          <w:color w:val="000000" w:themeColor="text1"/>
          <w:sz w:val="24"/>
          <w:szCs w:val="24"/>
        </w:rPr>
        <w:t xml:space="preserve"> children. </w:t>
      </w:r>
    </w:p>
    <w:p w:rsidR="00F4752D" w:rsidRPr="008F3883" w:rsidRDefault="00F4752D" w:rsidP="00F4752D">
      <w:pPr>
        <w:keepNext/>
        <w:rPr>
          <w:rFonts w:ascii="Times New Roman" w:hAnsi="Times New Roman" w:cs="Times New Roman"/>
          <w:color w:val="000000" w:themeColor="text1"/>
          <w:sz w:val="24"/>
          <w:szCs w:val="24"/>
        </w:rPr>
      </w:pPr>
      <w:r w:rsidRPr="008F3883">
        <w:rPr>
          <w:rFonts w:ascii="Times New Roman" w:hAnsi="Times New Roman" w:cs="Times New Roman"/>
          <w:noProof/>
          <w:color w:val="000000" w:themeColor="text1"/>
          <w:sz w:val="24"/>
          <w:szCs w:val="24"/>
        </w:rPr>
        <w:lastRenderedPageBreak/>
        <w:drawing>
          <wp:inline distT="0" distB="0" distL="0" distR="0" wp14:anchorId="27871E9E" wp14:editId="05AE544A">
            <wp:extent cx="5257800" cy="3524250"/>
            <wp:effectExtent l="152400" t="152400" r="361950" b="3619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57800" cy="3524250"/>
                    </a:xfrm>
                    <a:prstGeom prst="rect">
                      <a:avLst/>
                    </a:prstGeom>
                    <a:ln>
                      <a:noFill/>
                    </a:ln>
                    <a:effectLst>
                      <a:outerShdw blurRad="292100" dist="139700" dir="2700000" algn="tl" rotWithShape="0">
                        <a:srgbClr val="333333">
                          <a:alpha val="65000"/>
                        </a:srgbClr>
                      </a:outerShdw>
                    </a:effectLst>
                  </pic:spPr>
                </pic:pic>
              </a:graphicData>
            </a:graphic>
          </wp:inline>
        </w:drawing>
      </w:r>
    </w:p>
    <w:p w:rsidR="00F4752D" w:rsidRPr="009853C9" w:rsidRDefault="00F4752D" w:rsidP="00F4752D">
      <w:pPr>
        <w:pStyle w:val="Caption"/>
        <w:rPr>
          <w:rFonts w:ascii="Times New Roman" w:hAnsi="Times New Roman" w:cs="Times New Roman"/>
          <w:i w:val="0"/>
          <w:color w:val="000000" w:themeColor="text1"/>
          <w:sz w:val="22"/>
          <w:szCs w:val="24"/>
        </w:rPr>
      </w:pPr>
      <w:r w:rsidRPr="009853C9">
        <w:rPr>
          <w:rFonts w:ascii="Times New Roman" w:hAnsi="Times New Roman" w:cs="Times New Roman"/>
          <w:i w:val="0"/>
          <w:color w:val="000000" w:themeColor="text1"/>
          <w:sz w:val="22"/>
          <w:szCs w:val="24"/>
        </w:rPr>
        <w:t xml:space="preserve">Figure </w:t>
      </w:r>
      <w:r w:rsidRPr="009853C9">
        <w:rPr>
          <w:rFonts w:ascii="Times New Roman" w:hAnsi="Times New Roman" w:cs="Times New Roman"/>
          <w:i w:val="0"/>
          <w:color w:val="000000" w:themeColor="text1"/>
          <w:sz w:val="22"/>
          <w:szCs w:val="24"/>
        </w:rPr>
        <w:fldChar w:fldCharType="begin"/>
      </w:r>
      <w:r w:rsidRPr="009853C9">
        <w:rPr>
          <w:rFonts w:ascii="Times New Roman" w:hAnsi="Times New Roman" w:cs="Times New Roman"/>
          <w:i w:val="0"/>
          <w:color w:val="000000" w:themeColor="text1"/>
          <w:sz w:val="22"/>
          <w:szCs w:val="24"/>
        </w:rPr>
        <w:instrText xml:space="preserve"> SEQ Figure \* ARABIC </w:instrText>
      </w:r>
      <w:r w:rsidRPr="009853C9">
        <w:rPr>
          <w:rFonts w:ascii="Times New Roman" w:hAnsi="Times New Roman" w:cs="Times New Roman"/>
          <w:i w:val="0"/>
          <w:color w:val="000000" w:themeColor="text1"/>
          <w:sz w:val="22"/>
          <w:szCs w:val="24"/>
        </w:rPr>
        <w:fldChar w:fldCharType="separate"/>
      </w:r>
      <w:r w:rsidRPr="009853C9">
        <w:rPr>
          <w:rFonts w:ascii="Times New Roman" w:hAnsi="Times New Roman" w:cs="Times New Roman"/>
          <w:i w:val="0"/>
          <w:noProof/>
          <w:color w:val="000000" w:themeColor="text1"/>
          <w:sz w:val="22"/>
          <w:szCs w:val="24"/>
        </w:rPr>
        <w:t>4</w:t>
      </w:r>
      <w:r w:rsidRPr="009853C9">
        <w:rPr>
          <w:rFonts w:ascii="Times New Roman" w:hAnsi="Times New Roman" w:cs="Times New Roman"/>
          <w:i w:val="0"/>
          <w:color w:val="000000" w:themeColor="text1"/>
          <w:sz w:val="22"/>
          <w:szCs w:val="24"/>
        </w:rPr>
        <w:fldChar w:fldCharType="end"/>
      </w:r>
      <w:r w:rsidRPr="009853C9">
        <w:rPr>
          <w:rFonts w:ascii="Times New Roman" w:hAnsi="Times New Roman" w:cs="Times New Roman"/>
          <w:i w:val="0"/>
          <w:color w:val="000000" w:themeColor="text1"/>
          <w:sz w:val="22"/>
          <w:szCs w:val="24"/>
        </w:rPr>
        <w:t xml:space="preserve">: Nicholas Galanin, </w:t>
      </w:r>
      <w:r w:rsidRPr="009853C9">
        <w:rPr>
          <w:rFonts w:ascii="Times New Roman" w:hAnsi="Times New Roman" w:cs="Times New Roman"/>
          <w:color w:val="000000" w:themeColor="text1"/>
          <w:sz w:val="22"/>
          <w:szCs w:val="24"/>
        </w:rPr>
        <w:t>Haa Aaní (Our Land),</w:t>
      </w:r>
      <w:r w:rsidRPr="009853C9">
        <w:rPr>
          <w:rFonts w:ascii="Times New Roman" w:hAnsi="Times New Roman" w:cs="Times New Roman"/>
          <w:i w:val="0"/>
          <w:color w:val="000000" w:themeColor="text1"/>
          <w:sz w:val="22"/>
          <w:szCs w:val="24"/>
        </w:rPr>
        <w:t xml:space="preserve"> </w:t>
      </w:r>
      <w:r w:rsidR="00024666" w:rsidRPr="009853C9">
        <w:rPr>
          <w:rFonts w:ascii="Times New Roman" w:hAnsi="Times New Roman" w:cs="Times New Roman"/>
          <w:i w:val="0"/>
          <w:color w:val="000000" w:themeColor="text1"/>
          <w:sz w:val="22"/>
          <w:szCs w:val="24"/>
        </w:rPr>
        <w:t xml:space="preserve"> </w:t>
      </w:r>
      <w:r w:rsidR="00024666" w:rsidRPr="009853C9">
        <w:rPr>
          <w:rFonts w:ascii="Times New Roman" w:hAnsi="Times New Roman" w:cs="Times New Roman"/>
          <w:i w:val="0"/>
          <w:color w:val="000000" w:themeColor="text1"/>
          <w:sz w:val="22"/>
          <w:szCs w:val="24"/>
        </w:rPr>
        <w:t>Hand Engraved and Carved AR15 w/ soft case</w:t>
      </w:r>
      <w:r w:rsidR="00024666" w:rsidRPr="009853C9">
        <w:rPr>
          <w:rFonts w:ascii="Times New Roman" w:hAnsi="Times New Roman" w:cs="Times New Roman"/>
          <w:i w:val="0"/>
          <w:color w:val="000000" w:themeColor="text1"/>
          <w:sz w:val="22"/>
          <w:szCs w:val="24"/>
        </w:rPr>
        <w:t xml:space="preserve"> </w:t>
      </w:r>
      <w:r w:rsidR="00024666" w:rsidRPr="009853C9">
        <w:rPr>
          <w:rFonts w:ascii="Times New Roman" w:hAnsi="Times New Roman" w:cs="Times New Roman"/>
          <w:i w:val="0"/>
          <w:color w:val="000000" w:themeColor="text1"/>
          <w:sz w:val="22"/>
          <w:szCs w:val="24"/>
        </w:rPr>
        <w:t>16" M4 Barrel, 5.56 nato, 1/9, M-16, Leupold Mark AR MOD 1 1.5-4x20mm P5 Dial Riflescope, Matte Black, Duplex Reticle, Fancy Grade Walnut Wood AR-15 furni</w:t>
      </w:r>
      <w:r w:rsidR="00024666" w:rsidRPr="009853C9">
        <w:rPr>
          <w:rFonts w:ascii="Times New Roman" w:hAnsi="Times New Roman" w:cs="Times New Roman"/>
          <w:i w:val="0"/>
          <w:color w:val="000000" w:themeColor="text1"/>
          <w:sz w:val="22"/>
          <w:szCs w:val="24"/>
        </w:rPr>
        <w:t>ture, Hand sewn Sea Otter strap, 2013</w:t>
      </w:r>
    </w:p>
    <w:p w:rsidR="00F4752D" w:rsidRPr="008F3883" w:rsidRDefault="00F4752D" w:rsidP="00F4752D">
      <w:pPr>
        <w:rPr>
          <w:rFonts w:ascii="Times New Roman" w:hAnsi="Times New Roman" w:cs="Times New Roman"/>
          <w:color w:val="000000" w:themeColor="text1"/>
          <w:sz w:val="24"/>
          <w:szCs w:val="24"/>
        </w:rPr>
      </w:pPr>
    </w:p>
    <w:p w:rsidR="00F4752D" w:rsidRPr="008F3883" w:rsidRDefault="003C3DAE" w:rsidP="008F3883">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Here, Galanin uses the modified gun as a form of rebellion </w:t>
      </w:r>
      <w:r w:rsidR="00323C52" w:rsidRPr="008F3883">
        <w:rPr>
          <w:rFonts w:ascii="Times New Roman" w:hAnsi="Times New Roman" w:cs="Times New Roman"/>
          <w:color w:val="000000" w:themeColor="text1"/>
          <w:sz w:val="24"/>
          <w:szCs w:val="24"/>
        </w:rPr>
        <w:t xml:space="preserve">as a result of the pain and suffering endured by the first </w:t>
      </w:r>
      <w:r w:rsidR="008F3883" w:rsidRPr="008F3883">
        <w:rPr>
          <w:rFonts w:ascii="Times New Roman" w:hAnsi="Times New Roman" w:cs="Times New Roman"/>
          <w:color w:val="000000" w:themeColor="text1"/>
          <w:sz w:val="24"/>
          <w:szCs w:val="24"/>
        </w:rPr>
        <w:t>nations</w:t>
      </w:r>
      <w:r w:rsidR="00323C52" w:rsidRPr="008F3883">
        <w:rPr>
          <w:rFonts w:ascii="Times New Roman" w:hAnsi="Times New Roman" w:cs="Times New Roman"/>
          <w:color w:val="000000" w:themeColor="text1"/>
          <w:sz w:val="24"/>
          <w:szCs w:val="24"/>
        </w:rPr>
        <w:t xml:space="preserve"> at the mercy of the white </w:t>
      </w:r>
      <w:r w:rsidR="008F3883" w:rsidRPr="008F3883">
        <w:rPr>
          <w:rFonts w:ascii="Times New Roman" w:hAnsi="Times New Roman" w:cs="Times New Roman"/>
          <w:color w:val="000000" w:themeColor="text1"/>
          <w:sz w:val="24"/>
          <w:szCs w:val="24"/>
        </w:rPr>
        <w:t>settlers</w:t>
      </w:r>
      <w:r w:rsidR="00323C52" w:rsidRPr="008F3883">
        <w:rPr>
          <w:rFonts w:ascii="Times New Roman" w:hAnsi="Times New Roman" w:cs="Times New Roman"/>
          <w:color w:val="000000" w:themeColor="text1"/>
          <w:sz w:val="24"/>
          <w:szCs w:val="24"/>
        </w:rPr>
        <w:t xml:space="preserve"> (Galanin). The </w:t>
      </w:r>
      <w:r w:rsidR="008F3883" w:rsidRPr="008F3883">
        <w:rPr>
          <w:rFonts w:ascii="Times New Roman" w:hAnsi="Times New Roman" w:cs="Times New Roman"/>
          <w:color w:val="000000" w:themeColor="text1"/>
          <w:sz w:val="24"/>
          <w:szCs w:val="24"/>
        </w:rPr>
        <w:t>takeover</w:t>
      </w:r>
      <w:r w:rsidR="00323C52" w:rsidRPr="008F3883">
        <w:rPr>
          <w:rFonts w:ascii="Times New Roman" w:hAnsi="Times New Roman" w:cs="Times New Roman"/>
          <w:color w:val="000000" w:themeColor="text1"/>
          <w:sz w:val="24"/>
          <w:szCs w:val="24"/>
        </w:rPr>
        <w:t xml:space="preserve"> of their lands and </w:t>
      </w:r>
      <w:r w:rsidR="008F3883" w:rsidRPr="008F3883">
        <w:rPr>
          <w:rFonts w:ascii="Times New Roman" w:hAnsi="Times New Roman" w:cs="Times New Roman"/>
          <w:color w:val="000000" w:themeColor="text1"/>
          <w:sz w:val="24"/>
          <w:szCs w:val="24"/>
        </w:rPr>
        <w:t>drawing</w:t>
      </w:r>
      <w:r w:rsidR="00323C52" w:rsidRPr="008F3883">
        <w:rPr>
          <w:rFonts w:ascii="Times New Roman" w:hAnsi="Times New Roman" w:cs="Times New Roman"/>
          <w:color w:val="000000" w:themeColor="text1"/>
          <w:sz w:val="24"/>
          <w:szCs w:val="24"/>
        </w:rPr>
        <w:t xml:space="preserve"> up of </w:t>
      </w:r>
      <w:r w:rsidR="008F3883" w:rsidRPr="008F3883">
        <w:rPr>
          <w:rFonts w:ascii="Times New Roman" w:hAnsi="Times New Roman" w:cs="Times New Roman"/>
          <w:color w:val="000000" w:themeColor="text1"/>
          <w:sz w:val="24"/>
          <w:szCs w:val="24"/>
        </w:rPr>
        <w:t>colonial</w:t>
      </w:r>
      <w:r w:rsidR="00323C52" w:rsidRPr="008F3883">
        <w:rPr>
          <w:rFonts w:ascii="Times New Roman" w:hAnsi="Times New Roman" w:cs="Times New Roman"/>
          <w:color w:val="000000" w:themeColor="text1"/>
          <w:sz w:val="24"/>
          <w:szCs w:val="24"/>
        </w:rPr>
        <w:t xml:space="preserve"> border deeply hurt those who have lived long before the settlers arrived. The gun is a sign </w:t>
      </w:r>
      <w:r w:rsidR="008F3883" w:rsidRPr="008F3883">
        <w:rPr>
          <w:rFonts w:ascii="Times New Roman" w:hAnsi="Times New Roman" w:cs="Times New Roman"/>
          <w:color w:val="000000" w:themeColor="text1"/>
          <w:sz w:val="24"/>
          <w:szCs w:val="24"/>
        </w:rPr>
        <w:t>of</w:t>
      </w:r>
      <w:r w:rsidR="00323C52" w:rsidRPr="008F3883">
        <w:rPr>
          <w:rFonts w:ascii="Times New Roman" w:hAnsi="Times New Roman" w:cs="Times New Roman"/>
          <w:color w:val="000000" w:themeColor="text1"/>
          <w:sz w:val="24"/>
          <w:szCs w:val="24"/>
        </w:rPr>
        <w:t xml:space="preserve"> </w:t>
      </w:r>
      <w:r w:rsidR="008F3883" w:rsidRPr="008F3883">
        <w:rPr>
          <w:rFonts w:ascii="Times New Roman" w:hAnsi="Times New Roman" w:cs="Times New Roman"/>
          <w:color w:val="000000" w:themeColor="text1"/>
          <w:sz w:val="24"/>
          <w:szCs w:val="24"/>
        </w:rPr>
        <w:t>resistance</w:t>
      </w:r>
      <w:r w:rsidR="00323C52" w:rsidRPr="008F3883">
        <w:rPr>
          <w:rFonts w:ascii="Times New Roman" w:hAnsi="Times New Roman" w:cs="Times New Roman"/>
          <w:color w:val="000000" w:themeColor="text1"/>
          <w:sz w:val="24"/>
          <w:szCs w:val="24"/>
        </w:rPr>
        <w:t xml:space="preserve"> not just to the creation of the border but also to the supremacy </w:t>
      </w:r>
      <w:r w:rsidR="008F3883" w:rsidRPr="008F3883">
        <w:rPr>
          <w:rFonts w:ascii="Times New Roman" w:hAnsi="Times New Roman" w:cs="Times New Roman"/>
          <w:color w:val="000000" w:themeColor="text1"/>
          <w:sz w:val="24"/>
          <w:szCs w:val="24"/>
        </w:rPr>
        <w:t>of the</w:t>
      </w:r>
      <w:r w:rsidR="00323C52" w:rsidRPr="008F3883">
        <w:rPr>
          <w:rFonts w:ascii="Times New Roman" w:hAnsi="Times New Roman" w:cs="Times New Roman"/>
          <w:color w:val="000000" w:themeColor="text1"/>
          <w:sz w:val="24"/>
          <w:szCs w:val="24"/>
        </w:rPr>
        <w:t xml:space="preserve"> settler culture as </w:t>
      </w:r>
      <w:r w:rsidR="008F3883" w:rsidRPr="008F3883">
        <w:rPr>
          <w:rFonts w:ascii="Times New Roman" w:hAnsi="Times New Roman" w:cs="Times New Roman"/>
          <w:color w:val="000000" w:themeColor="text1"/>
          <w:sz w:val="24"/>
          <w:szCs w:val="24"/>
        </w:rPr>
        <w:t>seen</w:t>
      </w:r>
      <w:r w:rsidR="00323C52" w:rsidRPr="008F3883">
        <w:rPr>
          <w:rFonts w:ascii="Times New Roman" w:hAnsi="Times New Roman" w:cs="Times New Roman"/>
          <w:color w:val="000000" w:themeColor="text1"/>
          <w:sz w:val="24"/>
          <w:szCs w:val="24"/>
        </w:rPr>
        <w:t xml:space="preserve"> by the animal-skin gun belt that signify traditionalism </w:t>
      </w:r>
      <w:r w:rsidR="008F3883" w:rsidRPr="008F3883">
        <w:rPr>
          <w:rFonts w:ascii="Times New Roman" w:hAnsi="Times New Roman" w:cs="Times New Roman"/>
          <w:color w:val="000000" w:themeColor="text1"/>
          <w:sz w:val="24"/>
          <w:szCs w:val="24"/>
        </w:rPr>
        <w:t>of the</w:t>
      </w:r>
      <w:r w:rsidR="00323C52" w:rsidRPr="008F3883">
        <w:rPr>
          <w:rFonts w:ascii="Times New Roman" w:hAnsi="Times New Roman" w:cs="Times New Roman"/>
          <w:color w:val="000000" w:themeColor="text1"/>
          <w:sz w:val="24"/>
          <w:szCs w:val="24"/>
        </w:rPr>
        <w:t xml:space="preserve"> first nations.</w:t>
      </w:r>
    </w:p>
    <w:p w:rsidR="00F4752D" w:rsidRPr="008F3883" w:rsidRDefault="00F4752D" w:rsidP="00F4752D">
      <w:pPr>
        <w:keepNext/>
        <w:rPr>
          <w:rFonts w:ascii="Times New Roman" w:hAnsi="Times New Roman" w:cs="Times New Roman"/>
          <w:color w:val="000000" w:themeColor="text1"/>
          <w:sz w:val="24"/>
          <w:szCs w:val="24"/>
        </w:rPr>
      </w:pPr>
      <w:r w:rsidRPr="008F3883">
        <w:rPr>
          <w:rFonts w:ascii="Times New Roman" w:hAnsi="Times New Roman" w:cs="Times New Roman"/>
          <w:noProof/>
          <w:color w:val="000000" w:themeColor="text1"/>
          <w:sz w:val="24"/>
          <w:szCs w:val="24"/>
        </w:rPr>
        <w:lastRenderedPageBreak/>
        <w:drawing>
          <wp:inline distT="0" distB="0" distL="0" distR="0" wp14:anchorId="0BE459E7" wp14:editId="52599D2D">
            <wp:extent cx="5365631" cy="3562350"/>
            <wp:effectExtent l="152400" t="152400" r="368935" b="3619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1172"/>
                    <a:stretch/>
                  </pic:blipFill>
                  <pic:spPr bwMode="auto">
                    <a:xfrm>
                      <a:off x="0" y="0"/>
                      <a:ext cx="5365631" cy="35623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F4752D" w:rsidRPr="009853C9" w:rsidRDefault="00F4752D" w:rsidP="00F4752D">
      <w:pPr>
        <w:pStyle w:val="Caption"/>
        <w:rPr>
          <w:rFonts w:ascii="Times New Roman" w:hAnsi="Times New Roman" w:cs="Times New Roman"/>
          <w:i w:val="0"/>
          <w:color w:val="000000" w:themeColor="text1"/>
          <w:sz w:val="22"/>
          <w:szCs w:val="24"/>
        </w:rPr>
      </w:pPr>
      <w:r w:rsidRPr="009853C9">
        <w:rPr>
          <w:rFonts w:ascii="Times New Roman" w:hAnsi="Times New Roman" w:cs="Times New Roman"/>
          <w:i w:val="0"/>
          <w:color w:val="000000" w:themeColor="text1"/>
          <w:sz w:val="22"/>
          <w:szCs w:val="24"/>
        </w:rPr>
        <w:t xml:space="preserve">Figure </w:t>
      </w:r>
      <w:r w:rsidRPr="009853C9">
        <w:rPr>
          <w:rFonts w:ascii="Times New Roman" w:hAnsi="Times New Roman" w:cs="Times New Roman"/>
          <w:i w:val="0"/>
          <w:color w:val="000000" w:themeColor="text1"/>
          <w:sz w:val="22"/>
          <w:szCs w:val="24"/>
        </w:rPr>
        <w:fldChar w:fldCharType="begin"/>
      </w:r>
      <w:r w:rsidRPr="009853C9">
        <w:rPr>
          <w:rFonts w:ascii="Times New Roman" w:hAnsi="Times New Roman" w:cs="Times New Roman"/>
          <w:i w:val="0"/>
          <w:color w:val="000000" w:themeColor="text1"/>
          <w:sz w:val="22"/>
          <w:szCs w:val="24"/>
        </w:rPr>
        <w:instrText xml:space="preserve"> SEQ Figure \* ARABIC </w:instrText>
      </w:r>
      <w:r w:rsidRPr="009853C9">
        <w:rPr>
          <w:rFonts w:ascii="Times New Roman" w:hAnsi="Times New Roman" w:cs="Times New Roman"/>
          <w:i w:val="0"/>
          <w:color w:val="000000" w:themeColor="text1"/>
          <w:sz w:val="22"/>
          <w:szCs w:val="24"/>
        </w:rPr>
        <w:fldChar w:fldCharType="separate"/>
      </w:r>
      <w:r w:rsidRPr="009853C9">
        <w:rPr>
          <w:rFonts w:ascii="Times New Roman" w:hAnsi="Times New Roman" w:cs="Times New Roman"/>
          <w:i w:val="0"/>
          <w:noProof/>
          <w:color w:val="000000" w:themeColor="text1"/>
          <w:sz w:val="22"/>
          <w:szCs w:val="24"/>
        </w:rPr>
        <w:t>5</w:t>
      </w:r>
      <w:r w:rsidRPr="009853C9">
        <w:rPr>
          <w:rFonts w:ascii="Times New Roman" w:hAnsi="Times New Roman" w:cs="Times New Roman"/>
          <w:i w:val="0"/>
          <w:color w:val="000000" w:themeColor="text1"/>
          <w:sz w:val="22"/>
          <w:szCs w:val="24"/>
        </w:rPr>
        <w:fldChar w:fldCharType="end"/>
      </w:r>
      <w:r w:rsidRPr="009853C9">
        <w:rPr>
          <w:rFonts w:ascii="Times New Roman" w:hAnsi="Times New Roman" w:cs="Times New Roman"/>
          <w:i w:val="0"/>
          <w:color w:val="000000" w:themeColor="text1"/>
          <w:sz w:val="22"/>
          <w:szCs w:val="24"/>
        </w:rPr>
        <w:t xml:space="preserve">: Nicholas Galanin, </w:t>
      </w:r>
      <w:r w:rsidRPr="009853C9">
        <w:rPr>
          <w:rFonts w:ascii="Times New Roman" w:hAnsi="Times New Roman" w:cs="Times New Roman"/>
          <w:color w:val="000000" w:themeColor="text1"/>
          <w:sz w:val="22"/>
          <w:szCs w:val="24"/>
        </w:rPr>
        <w:t>Where will we go?,</w:t>
      </w:r>
      <w:r w:rsidRPr="009853C9">
        <w:rPr>
          <w:rFonts w:ascii="Times New Roman" w:hAnsi="Times New Roman" w:cs="Times New Roman"/>
          <w:i w:val="0"/>
          <w:color w:val="000000" w:themeColor="text1"/>
          <w:sz w:val="22"/>
          <w:szCs w:val="24"/>
        </w:rPr>
        <w:t xml:space="preserve"> 2008</w:t>
      </w:r>
      <w:r w:rsidR="00D83F69" w:rsidRPr="009853C9">
        <w:rPr>
          <w:rFonts w:ascii="Times New Roman" w:hAnsi="Times New Roman" w:cs="Times New Roman"/>
          <w:i w:val="0"/>
          <w:color w:val="000000" w:themeColor="text1"/>
          <w:sz w:val="22"/>
          <w:szCs w:val="24"/>
        </w:rPr>
        <w:t xml:space="preserve">, Neon, photography, </w:t>
      </w:r>
      <w:r w:rsidR="00D83F69" w:rsidRPr="009853C9">
        <w:rPr>
          <w:rFonts w:ascii="Times New Roman" w:hAnsi="Times New Roman" w:cs="Times New Roman"/>
          <w:i w:val="0"/>
          <w:color w:val="000000" w:themeColor="text1"/>
          <w:sz w:val="22"/>
          <w:szCs w:val="24"/>
        </w:rPr>
        <w:t>Pratt Museum</w:t>
      </w:r>
    </w:p>
    <w:p w:rsidR="00F4752D" w:rsidRPr="008F3883" w:rsidRDefault="00F4752D" w:rsidP="00F4752D">
      <w:pPr>
        <w:rPr>
          <w:rFonts w:ascii="Times New Roman" w:hAnsi="Times New Roman" w:cs="Times New Roman"/>
          <w:color w:val="000000" w:themeColor="text1"/>
          <w:sz w:val="24"/>
          <w:szCs w:val="24"/>
        </w:rPr>
      </w:pPr>
    </w:p>
    <w:p w:rsidR="00F4752D" w:rsidRPr="008F3883" w:rsidRDefault="00323C52" w:rsidP="008F3883">
      <w:pPr>
        <w:ind w:firstLine="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This last piece of art portrays the segregation </w:t>
      </w:r>
      <w:r w:rsidR="008F3883" w:rsidRPr="008F3883">
        <w:rPr>
          <w:rFonts w:ascii="Times New Roman" w:hAnsi="Times New Roman" w:cs="Times New Roman"/>
          <w:color w:val="000000" w:themeColor="text1"/>
          <w:sz w:val="24"/>
          <w:szCs w:val="24"/>
        </w:rPr>
        <w:t>of the indigenous</w:t>
      </w:r>
      <w:r w:rsidRPr="008F3883">
        <w:rPr>
          <w:rFonts w:ascii="Times New Roman" w:hAnsi="Times New Roman" w:cs="Times New Roman"/>
          <w:color w:val="000000" w:themeColor="text1"/>
          <w:sz w:val="24"/>
          <w:szCs w:val="24"/>
        </w:rPr>
        <w:t xml:space="preserve"> people upon the coming of the white settlers. By making the comparison of the Indians to the dogs, the art </w:t>
      </w:r>
      <w:r w:rsidR="009853C9">
        <w:rPr>
          <w:rFonts w:ascii="Times New Roman" w:hAnsi="Times New Roman" w:cs="Times New Roman"/>
          <w:color w:val="000000" w:themeColor="text1"/>
          <w:sz w:val="24"/>
          <w:szCs w:val="24"/>
        </w:rPr>
        <w:t>refers to</w:t>
      </w:r>
      <w:r w:rsidRPr="008F3883">
        <w:rPr>
          <w:rFonts w:ascii="Times New Roman" w:hAnsi="Times New Roman" w:cs="Times New Roman"/>
          <w:color w:val="000000" w:themeColor="text1"/>
          <w:sz w:val="24"/>
          <w:szCs w:val="24"/>
        </w:rPr>
        <w:t xml:space="preserve"> the </w:t>
      </w:r>
      <w:r w:rsidR="009853C9">
        <w:rPr>
          <w:rFonts w:ascii="Times New Roman" w:hAnsi="Times New Roman" w:cs="Times New Roman"/>
          <w:color w:val="000000" w:themeColor="text1"/>
          <w:sz w:val="24"/>
          <w:szCs w:val="24"/>
        </w:rPr>
        <w:t xml:space="preserve">low </w:t>
      </w:r>
      <w:r w:rsidRPr="008F3883">
        <w:rPr>
          <w:rFonts w:ascii="Times New Roman" w:hAnsi="Times New Roman" w:cs="Times New Roman"/>
          <w:color w:val="000000" w:themeColor="text1"/>
          <w:sz w:val="24"/>
          <w:szCs w:val="24"/>
        </w:rPr>
        <w:t xml:space="preserve">social </w:t>
      </w:r>
      <w:r w:rsidR="008F3883" w:rsidRPr="008F3883">
        <w:rPr>
          <w:rFonts w:ascii="Times New Roman" w:hAnsi="Times New Roman" w:cs="Times New Roman"/>
          <w:color w:val="000000" w:themeColor="text1"/>
          <w:sz w:val="24"/>
          <w:szCs w:val="24"/>
        </w:rPr>
        <w:t>status</w:t>
      </w:r>
      <w:r w:rsidRPr="008F3883">
        <w:rPr>
          <w:rFonts w:ascii="Times New Roman" w:hAnsi="Times New Roman" w:cs="Times New Roman"/>
          <w:color w:val="000000" w:themeColor="text1"/>
          <w:sz w:val="24"/>
          <w:szCs w:val="24"/>
        </w:rPr>
        <w:t xml:space="preserve"> that settlers accorded the native people, worth as dogs in their face. Just like other pieces of art above, here, Galanin </w:t>
      </w:r>
      <w:r w:rsidR="009853C9">
        <w:rPr>
          <w:rFonts w:ascii="Times New Roman" w:hAnsi="Times New Roman" w:cs="Times New Roman"/>
          <w:color w:val="000000" w:themeColor="text1"/>
          <w:sz w:val="24"/>
          <w:szCs w:val="24"/>
        </w:rPr>
        <w:t>invokes</w:t>
      </w:r>
      <w:r w:rsidRPr="008F3883">
        <w:rPr>
          <w:rFonts w:ascii="Times New Roman" w:hAnsi="Times New Roman" w:cs="Times New Roman"/>
          <w:color w:val="000000" w:themeColor="text1"/>
          <w:sz w:val="24"/>
          <w:szCs w:val="24"/>
        </w:rPr>
        <w:t xml:space="preserve"> the </w:t>
      </w:r>
      <w:r w:rsidR="008F3883" w:rsidRPr="008F3883">
        <w:rPr>
          <w:rFonts w:ascii="Times New Roman" w:hAnsi="Times New Roman" w:cs="Times New Roman"/>
          <w:color w:val="000000" w:themeColor="text1"/>
          <w:sz w:val="24"/>
          <w:szCs w:val="24"/>
        </w:rPr>
        <w:t>nostalgia</w:t>
      </w:r>
      <w:r w:rsidRPr="008F3883">
        <w:rPr>
          <w:rFonts w:ascii="Times New Roman" w:hAnsi="Times New Roman" w:cs="Times New Roman"/>
          <w:color w:val="000000" w:themeColor="text1"/>
          <w:sz w:val="24"/>
          <w:szCs w:val="24"/>
        </w:rPr>
        <w:t xml:space="preserve"> about not just the physical borders </w:t>
      </w:r>
      <w:r w:rsidR="008F3883" w:rsidRPr="008F3883">
        <w:rPr>
          <w:rFonts w:ascii="Times New Roman" w:hAnsi="Times New Roman" w:cs="Times New Roman"/>
          <w:color w:val="000000" w:themeColor="text1"/>
          <w:sz w:val="24"/>
          <w:szCs w:val="24"/>
        </w:rPr>
        <w:t>but</w:t>
      </w:r>
      <w:r w:rsidRPr="008F3883">
        <w:rPr>
          <w:rFonts w:ascii="Times New Roman" w:hAnsi="Times New Roman" w:cs="Times New Roman"/>
          <w:color w:val="000000" w:themeColor="text1"/>
          <w:sz w:val="24"/>
          <w:szCs w:val="24"/>
        </w:rPr>
        <w:t xml:space="preserve"> also the mental ones that form the basis for discrimination of native people as backward and less civilized. This piece of art is a reminder of equality and diversity and the need </w:t>
      </w:r>
      <w:r w:rsidR="008F3883" w:rsidRPr="008F3883">
        <w:rPr>
          <w:rFonts w:ascii="Times New Roman" w:hAnsi="Times New Roman" w:cs="Times New Roman"/>
          <w:color w:val="000000" w:themeColor="text1"/>
          <w:sz w:val="24"/>
          <w:szCs w:val="24"/>
        </w:rPr>
        <w:t>of</w:t>
      </w:r>
      <w:r w:rsidRPr="008F3883">
        <w:rPr>
          <w:rFonts w:ascii="Times New Roman" w:hAnsi="Times New Roman" w:cs="Times New Roman"/>
          <w:color w:val="000000" w:themeColor="text1"/>
          <w:sz w:val="24"/>
          <w:szCs w:val="24"/>
        </w:rPr>
        <w:t xml:space="preserve"> </w:t>
      </w:r>
      <w:r w:rsidR="008F3883" w:rsidRPr="008F3883">
        <w:rPr>
          <w:rFonts w:ascii="Times New Roman" w:hAnsi="Times New Roman" w:cs="Times New Roman"/>
          <w:color w:val="000000" w:themeColor="text1"/>
          <w:sz w:val="24"/>
          <w:szCs w:val="24"/>
        </w:rPr>
        <w:t>the</w:t>
      </w:r>
      <w:r w:rsidRPr="008F3883">
        <w:rPr>
          <w:rFonts w:ascii="Times New Roman" w:hAnsi="Times New Roman" w:cs="Times New Roman"/>
          <w:color w:val="000000" w:themeColor="text1"/>
          <w:sz w:val="24"/>
          <w:szCs w:val="24"/>
        </w:rPr>
        <w:t xml:space="preserve"> American society to step up and make the nation all-inclusive for all. </w:t>
      </w:r>
    </w:p>
    <w:p w:rsidR="00323C52" w:rsidRPr="008F3883" w:rsidRDefault="00323C52" w:rsidP="00F4752D">
      <w:pPr>
        <w:rPr>
          <w:rFonts w:ascii="Times New Roman" w:hAnsi="Times New Roman" w:cs="Times New Roman"/>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9853C9" w:rsidRDefault="009853C9" w:rsidP="009853C9">
      <w:pPr>
        <w:jc w:val="center"/>
        <w:rPr>
          <w:rFonts w:ascii="Times New Roman" w:hAnsi="Times New Roman" w:cs="Times New Roman"/>
          <w:b/>
          <w:color w:val="000000" w:themeColor="text1"/>
          <w:sz w:val="24"/>
          <w:szCs w:val="24"/>
        </w:rPr>
      </w:pPr>
    </w:p>
    <w:p w:rsidR="00323C52" w:rsidRPr="009853C9" w:rsidRDefault="00323C52" w:rsidP="009853C9">
      <w:pPr>
        <w:jc w:val="center"/>
        <w:rPr>
          <w:rFonts w:ascii="Times New Roman" w:hAnsi="Times New Roman" w:cs="Times New Roman"/>
          <w:b/>
          <w:color w:val="000000" w:themeColor="text1"/>
          <w:sz w:val="24"/>
          <w:szCs w:val="24"/>
        </w:rPr>
      </w:pPr>
      <w:r w:rsidRPr="009853C9">
        <w:rPr>
          <w:rFonts w:ascii="Times New Roman" w:hAnsi="Times New Roman" w:cs="Times New Roman"/>
          <w:b/>
          <w:color w:val="000000" w:themeColor="text1"/>
          <w:sz w:val="24"/>
          <w:szCs w:val="24"/>
        </w:rPr>
        <w:lastRenderedPageBreak/>
        <w:t>Works Cited</w:t>
      </w:r>
    </w:p>
    <w:p w:rsidR="00323C52" w:rsidRPr="008F3883" w:rsidRDefault="00750B0A" w:rsidP="009853C9">
      <w:pPr>
        <w:spacing w:after="0" w:line="240" w:lineRule="auto"/>
        <w:ind w:left="720" w:hanging="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 xml:space="preserve">Battaglia, Andy. </w:t>
      </w:r>
      <w:r w:rsidR="008F3D4C" w:rsidRPr="008F3883">
        <w:rPr>
          <w:rFonts w:ascii="Times New Roman" w:hAnsi="Times New Roman" w:cs="Times New Roman"/>
          <w:color w:val="000000" w:themeColor="text1"/>
          <w:sz w:val="24"/>
          <w:szCs w:val="24"/>
        </w:rPr>
        <w:t xml:space="preserve">Ancient to the Future: Nicholas Galanin Aims to Change How Indigenous Art Is Understood. </w:t>
      </w:r>
      <w:r w:rsidR="008F3883" w:rsidRPr="008F3883">
        <w:rPr>
          <w:rFonts w:ascii="Times New Roman" w:hAnsi="Times New Roman" w:cs="Times New Roman"/>
          <w:color w:val="000000" w:themeColor="text1"/>
          <w:sz w:val="24"/>
          <w:szCs w:val="24"/>
        </w:rPr>
        <w:t>Art news</w:t>
      </w:r>
      <w:r w:rsidR="008F3D4C" w:rsidRPr="008F3883">
        <w:rPr>
          <w:rFonts w:ascii="Times New Roman" w:hAnsi="Times New Roman" w:cs="Times New Roman"/>
          <w:color w:val="000000" w:themeColor="text1"/>
          <w:sz w:val="24"/>
          <w:szCs w:val="24"/>
        </w:rPr>
        <w:t xml:space="preserve">. </w:t>
      </w:r>
      <w:r w:rsidRPr="008F3883">
        <w:rPr>
          <w:rFonts w:ascii="Times New Roman" w:hAnsi="Times New Roman" w:cs="Times New Roman"/>
          <w:color w:val="000000" w:themeColor="text1"/>
          <w:sz w:val="24"/>
          <w:szCs w:val="24"/>
        </w:rPr>
        <w:t xml:space="preserve">13 February 2020. Web. </w:t>
      </w:r>
      <w:r w:rsidRPr="008F3883">
        <w:rPr>
          <w:rFonts w:ascii="Times New Roman" w:hAnsi="Times New Roman" w:cs="Times New Roman"/>
          <w:color w:val="000000" w:themeColor="text1"/>
          <w:sz w:val="24"/>
          <w:szCs w:val="24"/>
        </w:rPr>
        <w:t>8 October 8, 2020</w:t>
      </w:r>
      <w:r w:rsidRPr="008F3883">
        <w:rPr>
          <w:rFonts w:ascii="Times New Roman" w:hAnsi="Times New Roman" w:cs="Times New Roman"/>
          <w:color w:val="000000" w:themeColor="text1"/>
          <w:sz w:val="24"/>
          <w:szCs w:val="24"/>
        </w:rPr>
        <w:t>. &lt;https://www.artnews.com/art-news/artists/nicholas-galanin-peter-blum-gallery-1202677789/&gt;</w:t>
      </w:r>
    </w:p>
    <w:p w:rsidR="00E52159" w:rsidRPr="00E52159" w:rsidRDefault="00E52159" w:rsidP="009853C9">
      <w:pPr>
        <w:spacing w:after="0" w:line="240" w:lineRule="auto"/>
        <w:ind w:left="720" w:hanging="720"/>
        <w:rPr>
          <w:rFonts w:ascii="Times New Roman" w:eastAsia="Times New Roman" w:hAnsi="Times New Roman" w:cs="Times New Roman"/>
          <w:b/>
          <w:bCs/>
          <w:color w:val="000000" w:themeColor="text1"/>
          <w:sz w:val="24"/>
          <w:szCs w:val="24"/>
        </w:rPr>
      </w:pPr>
      <w:r w:rsidRPr="00E52159">
        <w:rPr>
          <w:rFonts w:ascii="Times New Roman" w:eastAsia="Times New Roman" w:hAnsi="Times New Roman" w:cs="Times New Roman"/>
          <w:color w:val="000000" w:themeColor="text1"/>
          <w:sz w:val="24"/>
          <w:szCs w:val="24"/>
        </w:rPr>
        <w:t xml:space="preserve">Besaw, Mindy N., et al. </w:t>
      </w:r>
      <w:r w:rsidRPr="00E52159">
        <w:rPr>
          <w:rFonts w:ascii="Times New Roman" w:eastAsia="Times New Roman" w:hAnsi="Times New Roman" w:cs="Times New Roman"/>
          <w:i/>
          <w:iCs/>
          <w:color w:val="000000" w:themeColor="text1"/>
          <w:sz w:val="24"/>
          <w:szCs w:val="24"/>
        </w:rPr>
        <w:t>Art for a New Understanding: Native Voices, 1950s to Now.</w:t>
      </w:r>
      <w:r w:rsidRPr="00E52159">
        <w:rPr>
          <w:rFonts w:ascii="Times New Roman" w:eastAsia="Times New Roman" w:hAnsi="Times New Roman" w:cs="Times New Roman"/>
          <w:color w:val="000000" w:themeColor="text1"/>
          <w:sz w:val="24"/>
          <w:szCs w:val="24"/>
        </w:rPr>
        <w:t xml:space="preserve"> 1 ed. University of Arkansas Press, 2018. </w:t>
      </w:r>
      <w:r w:rsidRPr="00E52159">
        <w:rPr>
          <w:rFonts w:ascii="Times New Roman" w:eastAsia="Times New Roman" w:hAnsi="Times New Roman" w:cs="Times New Roman"/>
          <w:i/>
          <w:iCs/>
          <w:color w:val="000000" w:themeColor="text1"/>
          <w:sz w:val="24"/>
          <w:szCs w:val="24"/>
        </w:rPr>
        <w:t>Project MUSE</w:t>
      </w:r>
      <w:r w:rsidRPr="00E52159">
        <w:rPr>
          <w:rFonts w:ascii="Times New Roman" w:eastAsia="Times New Roman" w:hAnsi="Times New Roman" w:cs="Times New Roman"/>
          <w:color w:val="000000" w:themeColor="text1"/>
          <w:sz w:val="24"/>
          <w:szCs w:val="24"/>
        </w:rPr>
        <w:t xml:space="preserve"> </w:t>
      </w:r>
      <w:hyperlink r:id="rId15" w:history="1">
        <w:r w:rsidRPr="008F3883">
          <w:rPr>
            <w:rFonts w:ascii="Times New Roman" w:eastAsia="Times New Roman" w:hAnsi="Times New Roman" w:cs="Times New Roman"/>
            <w:color w:val="000000" w:themeColor="text1"/>
            <w:sz w:val="24"/>
            <w:szCs w:val="24"/>
          </w:rPr>
          <w:t>muse.jhu.edu/book/62365</w:t>
        </w:r>
      </w:hyperlink>
      <w:r w:rsidRPr="00E52159">
        <w:rPr>
          <w:rFonts w:ascii="Times New Roman" w:eastAsia="Times New Roman" w:hAnsi="Times New Roman" w:cs="Times New Roman"/>
          <w:color w:val="000000" w:themeColor="text1"/>
          <w:sz w:val="24"/>
          <w:szCs w:val="24"/>
        </w:rPr>
        <w:t>.</w:t>
      </w:r>
    </w:p>
    <w:p w:rsidR="009853C9" w:rsidRPr="008F3883" w:rsidRDefault="009853C9" w:rsidP="009853C9">
      <w:pPr>
        <w:spacing w:after="0" w:line="240" w:lineRule="auto"/>
        <w:ind w:left="720" w:hanging="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Galanin, Nicholas. Out of Line: Nicholas Galanin Rejects the Traditional/Contemporary Binary. Walker Art. 26 March 2018. Web. 8 October 8, 2020. &lt;https://walkerart.org/magazine/nicholas-galanin-indigenous-art-contemporary-traditional&gt;</w:t>
      </w:r>
    </w:p>
    <w:p w:rsidR="00750B0A" w:rsidRPr="008F3883" w:rsidRDefault="00E52159" w:rsidP="009853C9">
      <w:pPr>
        <w:spacing w:after="0" w:line="240" w:lineRule="auto"/>
        <w:ind w:left="720" w:hanging="720"/>
        <w:rPr>
          <w:rFonts w:ascii="Times New Roman" w:hAnsi="Times New Roman" w:cs="Times New Roman"/>
          <w:color w:val="000000" w:themeColor="text1"/>
          <w:sz w:val="24"/>
          <w:szCs w:val="24"/>
        </w:rPr>
      </w:pPr>
      <w:r w:rsidRPr="008F3883">
        <w:rPr>
          <w:rFonts w:ascii="Times New Roman" w:hAnsi="Times New Roman" w:cs="Times New Roman"/>
          <w:color w:val="000000" w:themeColor="text1"/>
          <w:sz w:val="24"/>
          <w:szCs w:val="24"/>
        </w:rPr>
        <w:t>Rasmuson Foundation. Nicholas Galanin. 2020. Web. 8 October 8, 2020. &lt;https://www.rasmuson.org/enjoy-cat/art-collection/nicholas-galanin/&gt;</w:t>
      </w:r>
    </w:p>
    <w:p w:rsidR="00F4752D" w:rsidRPr="008F3883" w:rsidRDefault="00F4752D" w:rsidP="00F4752D">
      <w:pPr>
        <w:rPr>
          <w:rFonts w:ascii="Times New Roman" w:hAnsi="Times New Roman" w:cs="Times New Roman"/>
          <w:color w:val="000000" w:themeColor="text1"/>
          <w:sz w:val="24"/>
          <w:szCs w:val="24"/>
        </w:rPr>
      </w:pPr>
    </w:p>
    <w:p w:rsidR="00F4752D" w:rsidRPr="008F3883" w:rsidRDefault="00F4752D" w:rsidP="00F4752D">
      <w:pPr>
        <w:rPr>
          <w:rFonts w:ascii="Times New Roman" w:hAnsi="Times New Roman" w:cs="Times New Roman"/>
          <w:color w:val="000000" w:themeColor="text1"/>
          <w:sz w:val="24"/>
          <w:szCs w:val="24"/>
        </w:rPr>
      </w:pPr>
    </w:p>
    <w:p w:rsidR="003274F4" w:rsidRPr="008F3883" w:rsidRDefault="003274F4" w:rsidP="00321741">
      <w:pPr>
        <w:rPr>
          <w:rFonts w:ascii="Times New Roman" w:hAnsi="Times New Roman" w:cs="Times New Roman"/>
          <w:color w:val="000000" w:themeColor="text1"/>
          <w:sz w:val="24"/>
          <w:szCs w:val="24"/>
        </w:rPr>
      </w:pPr>
    </w:p>
    <w:sectPr w:rsidR="003274F4" w:rsidRPr="008F3883">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BB3" w:rsidRDefault="00305BB3" w:rsidP="008F3883">
      <w:pPr>
        <w:spacing w:after="0" w:line="240" w:lineRule="auto"/>
      </w:pPr>
      <w:r>
        <w:separator/>
      </w:r>
    </w:p>
  </w:endnote>
  <w:endnote w:type="continuationSeparator" w:id="0">
    <w:p w:rsidR="00305BB3" w:rsidRDefault="00305BB3" w:rsidP="008F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BB3" w:rsidRDefault="00305BB3" w:rsidP="008F3883">
      <w:pPr>
        <w:spacing w:after="0" w:line="240" w:lineRule="auto"/>
      </w:pPr>
      <w:r>
        <w:separator/>
      </w:r>
    </w:p>
  </w:footnote>
  <w:footnote w:type="continuationSeparator" w:id="0">
    <w:p w:rsidR="00305BB3" w:rsidRDefault="00305BB3" w:rsidP="008F38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8798306"/>
      <w:docPartObj>
        <w:docPartGallery w:val="Page Numbers (Top of Page)"/>
        <w:docPartUnique/>
      </w:docPartObj>
    </w:sdtPr>
    <w:sdtEndPr>
      <w:rPr>
        <w:noProof/>
      </w:rPr>
    </w:sdtEndPr>
    <w:sdtContent>
      <w:p w:rsidR="008F3883" w:rsidRPr="008F3883" w:rsidRDefault="008F3883">
        <w:pPr>
          <w:pStyle w:val="Header"/>
          <w:jc w:val="right"/>
          <w:rPr>
            <w:rFonts w:ascii="Times New Roman" w:hAnsi="Times New Roman" w:cs="Times New Roman"/>
            <w:sz w:val="24"/>
            <w:szCs w:val="24"/>
          </w:rPr>
        </w:pPr>
        <w:r w:rsidRPr="008F3883">
          <w:rPr>
            <w:rFonts w:ascii="Times New Roman" w:hAnsi="Times New Roman" w:cs="Times New Roman"/>
            <w:sz w:val="24"/>
            <w:szCs w:val="24"/>
          </w:rPr>
          <w:t xml:space="preserve">Surname </w:t>
        </w:r>
        <w:r w:rsidRPr="008F3883">
          <w:rPr>
            <w:rFonts w:ascii="Times New Roman" w:hAnsi="Times New Roman" w:cs="Times New Roman"/>
            <w:sz w:val="24"/>
            <w:szCs w:val="24"/>
          </w:rPr>
          <w:fldChar w:fldCharType="begin"/>
        </w:r>
        <w:r w:rsidRPr="008F3883">
          <w:rPr>
            <w:rFonts w:ascii="Times New Roman" w:hAnsi="Times New Roman" w:cs="Times New Roman"/>
            <w:sz w:val="24"/>
            <w:szCs w:val="24"/>
          </w:rPr>
          <w:instrText xml:space="preserve"> PAGE   \* MERGEFORMAT </w:instrText>
        </w:r>
        <w:r w:rsidRPr="008F3883">
          <w:rPr>
            <w:rFonts w:ascii="Times New Roman" w:hAnsi="Times New Roman" w:cs="Times New Roman"/>
            <w:sz w:val="24"/>
            <w:szCs w:val="24"/>
          </w:rPr>
          <w:fldChar w:fldCharType="separate"/>
        </w:r>
        <w:r w:rsidR="004F7B47">
          <w:rPr>
            <w:rFonts w:ascii="Times New Roman" w:hAnsi="Times New Roman" w:cs="Times New Roman"/>
            <w:noProof/>
            <w:sz w:val="24"/>
            <w:szCs w:val="24"/>
          </w:rPr>
          <w:t>7</w:t>
        </w:r>
        <w:r w:rsidRPr="008F3883">
          <w:rPr>
            <w:rFonts w:ascii="Times New Roman" w:hAnsi="Times New Roman" w:cs="Times New Roman"/>
            <w:noProof/>
            <w:sz w:val="24"/>
            <w:szCs w:val="24"/>
          </w:rPr>
          <w:fldChar w:fldCharType="end"/>
        </w:r>
      </w:p>
    </w:sdtContent>
  </w:sdt>
  <w:p w:rsidR="008F3883" w:rsidRDefault="008F3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41"/>
    <w:rsid w:val="00024666"/>
    <w:rsid w:val="00080941"/>
    <w:rsid w:val="00305BB3"/>
    <w:rsid w:val="00321741"/>
    <w:rsid w:val="00323C52"/>
    <w:rsid w:val="003274F4"/>
    <w:rsid w:val="003C3DAE"/>
    <w:rsid w:val="004F709A"/>
    <w:rsid w:val="004F7B47"/>
    <w:rsid w:val="00503910"/>
    <w:rsid w:val="006D060B"/>
    <w:rsid w:val="006D445B"/>
    <w:rsid w:val="0074217A"/>
    <w:rsid w:val="00750B0A"/>
    <w:rsid w:val="007B6F06"/>
    <w:rsid w:val="00832B91"/>
    <w:rsid w:val="00847AFF"/>
    <w:rsid w:val="008F3883"/>
    <w:rsid w:val="008F3D4C"/>
    <w:rsid w:val="009335FA"/>
    <w:rsid w:val="009853C9"/>
    <w:rsid w:val="00A83D44"/>
    <w:rsid w:val="00C35F4D"/>
    <w:rsid w:val="00C8120E"/>
    <w:rsid w:val="00D83F69"/>
    <w:rsid w:val="00DA1947"/>
    <w:rsid w:val="00E52159"/>
    <w:rsid w:val="00F47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7ED06F-BE66-4569-A21E-913B893D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521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74F4"/>
    <w:rPr>
      <w:color w:val="0000FF"/>
      <w:u w:val="single"/>
    </w:rPr>
  </w:style>
  <w:style w:type="paragraph" w:styleId="Caption">
    <w:name w:val="caption"/>
    <w:basedOn w:val="Normal"/>
    <w:next w:val="Normal"/>
    <w:uiPriority w:val="35"/>
    <w:unhideWhenUsed/>
    <w:qFormat/>
    <w:rsid w:val="00F4752D"/>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E5215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5215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3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883"/>
  </w:style>
  <w:style w:type="paragraph" w:styleId="Footer">
    <w:name w:val="footer"/>
    <w:basedOn w:val="Normal"/>
    <w:link w:val="FooterChar"/>
    <w:uiPriority w:val="99"/>
    <w:unhideWhenUsed/>
    <w:rsid w:val="008F3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985291">
      <w:bodyDiv w:val="1"/>
      <w:marLeft w:val="0"/>
      <w:marRight w:val="0"/>
      <w:marTop w:val="0"/>
      <w:marBottom w:val="0"/>
      <w:divBdr>
        <w:top w:val="none" w:sz="0" w:space="0" w:color="auto"/>
        <w:left w:val="none" w:sz="0" w:space="0" w:color="auto"/>
        <w:bottom w:val="none" w:sz="0" w:space="0" w:color="auto"/>
        <w:right w:val="none" w:sz="0" w:space="0" w:color="auto"/>
      </w:divBdr>
    </w:div>
    <w:div w:id="1408188978">
      <w:bodyDiv w:val="1"/>
      <w:marLeft w:val="0"/>
      <w:marRight w:val="0"/>
      <w:marTop w:val="0"/>
      <w:marBottom w:val="0"/>
      <w:divBdr>
        <w:top w:val="none" w:sz="0" w:space="0" w:color="auto"/>
        <w:left w:val="none" w:sz="0" w:space="0" w:color="auto"/>
        <w:bottom w:val="none" w:sz="0" w:space="0" w:color="auto"/>
        <w:right w:val="none" w:sz="0" w:space="0" w:color="auto"/>
      </w:divBdr>
      <w:divsChild>
        <w:div w:id="1756629180">
          <w:marLeft w:val="0"/>
          <w:marRight w:val="0"/>
          <w:marTop w:val="0"/>
          <w:marBottom w:val="0"/>
          <w:divBdr>
            <w:top w:val="none" w:sz="0" w:space="0" w:color="auto"/>
            <w:left w:val="none" w:sz="0" w:space="0" w:color="auto"/>
            <w:bottom w:val="none" w:sz="0" w:space="0" w:color="auto"/>
            <w:right w:val="none" w:sz="0" w:space="0" w:color="auto"/>
          </w:divBdr>
        </w:div>
        <w:div w:id="1723599421">
          <w:marLeft w:val="0"/>
          <w:marRight w:val="0"/>
          <w:marTop w:val="0"/>
          <w:marBottom w:val="0"/>
          <w:divBdr>
            <w:top w:val="none" w:sz="0" w:space="0" w:color="auto"/>
            <w:left w:val="none" w:sz="0" w:space="0" w:color="auto"/>
            <w:bottom w:val="none" w:sz="0" w:space="0" w:color="auto"/>
            <w:right w:val="none" w:sz="0" w:space="0" w:color="auto"/>
          </w:divBdr>
          <w:divsChild>
            <w:div w:id="3570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6766">
      <w:bodyDiv w:val="1"/>
      <w:marLeft w:val="0"/>
      <w:marRight w:val="0"/>
      <w:marTop w:val="0"/>
      <w:marBottom w:val="0"/>
      <w:divBdr>
        <w:top w:val="none" w:sz="0" w:space="0" w:color="auto"/>
        <w:left w:val="none" w:sz="0" w:space="0" w:color="auto"/>
        <w:bottom w:val="none" w:sz="0" w:space="0" w:color="auto"/>
        <w:right w:val="none" w:sz="0" w:space="0" w:color="auto"/>
      </w:divBdr>
    </w:div>
    <w:div w:id="1629582033">
      <w:bodyDiv w:val="1"/>
      <w:marLeft w:val="0"/>
      <w:marRight w:val="0"/>
      <w:marTop w:val="0"/>
      <w:marBottom w:val="0"/>
      <w:divBdr>
        <w:top w:val="none" w:sz="0" w:space="0" w:color="auto"/>
        <w:left w:val="none" w:sz="0" w:space="0" w:color="auto"/>
        <w:bottom w:val="none" w:sz="0" w:space="0" w:color="auto"/>
        <w:right w:val="none" w:sz="0" w:space="0" w:color="auto"/>
      </w:divBdr>
      <w:divsChild>
        <w:div w:id="2082365371">
          <w:marLeft w:val="0"/>
          <w:marRight w:val="0"/>
          <w:marTop w:val="0"/>
          <w:marBottom w:val="0"/>
          <w:divBdr>
            <w:top w:val="none" w:sz="0" w:space="0" w:color="auto"/>
            <w:left w:val="none" w:sz="0" w:space="0" w:color="auto"/>
            <w:bottom w:val="none" w:sz="0" w:space="0" w:color="auto"/>
            <w:right w:val="none" w:sz="0" w:space="0" w:color="auto"/>
          </w:divBdr>
          <w:divsChild>
            <w:div w:id="1706254673">
              <w:marLeft w:val="0"/>
              <w:marRight w:val="0"/>
              <w:marTop w:val="0"/>
              <w:marBottom w:val="0"/>
              <w:divBdr>
                <w:top w:val="none" w:sz="0" w:space="0" w:color="auto"/>
                <w:left w:val="none" w:sz="0" w:space="0" w:color="auto"/>
                <w:bottom w:val="none" w:sz="0" w:space="0" w:color="auto"/>
                <w:right w:val="none" w:sz="0" w:space="0" w:color="auto"/>
              </w:divBdr>
            </w:div>
          </w:divsChild>
        </w:div>
        <w:div w:id="787164626">
          <w:marLeft w:val="0"/>
          <w:marRight w:val="0"/>
          <w:marTop w:val="0"/>
          <w:marBottom w:val="0"/>
          <w:divBdr>
            <w:top w:val="none" w:sz="0" w:space="0" w:color="auto"/>
            <w:left w:val="none" w:sz="0" w:space="0" w:color="auto"/>
            <w:bottom w:val="none" w:sz="0" w:space="0" w:color="auto"/>
            <w:right w:val="none" w:sz="0" w:space="0" w:color="auto"/>
          </w:divBdr>
          <w:divsChild>
            <w:div w:id="1054158160">
              <w:marLeft w:val="0"/>
              <w:marRight w:val="0"/>
              <w:marTop w:val="0"/>
              <w:marBottom w:val="0"/>
              <w:divBdr>
                <w:top w:val="none" w:sz="0" w:space="0" w:color="auto"/>
                <w:left w:val="none" w:sz="0" w:space="0" w:color="auto"/>
                <w:bottom w:val="none" w:sz="0" w:space="0" w:color="auto"/>
                <w:right w:val="none" w:sz="0" w:space="0" w:color="auto"/>
              </w:divBdr>
            </w:div>
            <w:div w:id="18124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tualart.com/Organization/The-Museum-of-Contemporary-Native-Arts/39C01F491B0B0841"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utualart.com/Organization/Whitney-Museum-of-American-Art/F3011F2A82161A39"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mutualart.com/Organization/Heffel-Online/651D82496A1F63D8"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yperlink" Target="https://muse.jhu.edu/book/62365" TargetMode="Externa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www.mutualart.com/Article/Biennale-of-Sydney-Pushes-Back-Against-A/046A5DECD9F2D1D3"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2020-10-07T11:41:00Z</dcterms:created>
  <dcterms:modified xsi:type="dcterms:W3CDTF">2020-10-08T12:43:00Z</dcterms:modified>
</cp:coreProperties>
</file>